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AE" w:rsidRPr="000C0D2A" w:rsidRDefault="002A62AE" w:rsidP="0027585E">
      <w:pPr>
        <w:autoSpaceDE w:val="0"/>
        <w:autoSpaceDN w:val="0"/>
        <w:adjustRightInd w:val="0"/>
        <w:spacing w:after="0" w:line="240" w:lineRule="auto"/>
        <w:jc w:val="center"/>
        <w:rPr>
          <w:rFonts w:ascii="Arial" w:hAnsi="Arial" w:cs="Arial"/>
          <w:b/>
          <w:sz w:val="28"/>
          <w:szCs w:val="28"/>
        </w:rPr>
      </w:pPr>
      <w:r w:rsidRPr="000C0D2A">
        <w:rPr>
          <w:rFonts w:ascii="Arial" w:hAnsi="Arial" w:cs="Arial"/>
          <w:b/>
          <w:sz w:val="28"/>
          <w:szCs w:val="28"/>
        </w:rPr>
        <w:t>Baubeschreibung</w:t>
      </w:r>
    </w:p>
    <w:p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gemäß  § 29 Abs. 1 Z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BauO</w:t>
      </w:r>
      <w:proofErr w:type="spellEnd"/>
      <w:r>
        <w:rPr>
          <w:rFonts w:ascii="Arial" w:hAnsi="Arial" w:cs="Arial"/>
          <w:sz w:val="18"/>
          <w:szCs w:val="18"/>
        </w:rPr>
        <w:t xml:space="preserve"> 1994 einschließlich GWR-Datenerfassung</w:t>
      </w:r>
    </w:p>
    <w:p w:rsidR="002A62AE" w:rsidRPr="00024755"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physische</w:t>
      </w:r>
      <w:proofErr w:type="gramEnd"/>
      <w:r>
        <w:rPr>
          <w:rFonts w:ascii="Arial" w:hAnsi="Arial" w:cs="Arial"/>
          <w:sz w:val="18"/>
          <w:szCs w:val="18"/>
        </w:rPr>
        <w:t xml:space="preserve"> Person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juristische</w:t>
      </w:r>
      <w:proofErr w:type="gramEnd"/>
      <w:r>
        <w:rPr>
          <w:rFonts w:ascii="Arial" w:hAnsi="Arial" w:cs="Arial"/>
          <w:sz w:val="18"/>
          <w:szCs w:val="18"/>
        </w:rPr>
        <w:t xml:space="preserve"> Person (Stiftung, Vereine, etc.)</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1.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0C0D2A"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a</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b</w:t>
      </w:r>
      <w:r>
        <w:rPr>
          <w:rFonts w:ascii="Arial" w:hAnsi="Arial" w:cs="Arial"/>
          <w:sz w:val="18"/>
          <w:szCs w:val="18"/>
        </w:rPr>
        <w:t>)</w:t>
      </w:r>
    </w:p>
    <w:p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C90C40" w:rsidRDefault="002A62AE"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w:t>
      </w:r>
      <w:proofErr w:type="gramStart"/>
      <w:r w:rsidRPr="00C90C40">
        <w:rPr>
          <w:rFonts w:ascii="Arial" w:hAnsi="Arial" w:cs="Arial"/>
          <w:sz w:val="18"/>
          <w:szCs w:val="18"/>
        </w:rPr>
        <w:t>auf</w:t>
      </w:r>
      <w:proofErr w:type="gramEnd"/>
      <w:r w:rsidRPr="00C90C40">
        <w:rPr>
          <w:rFonts w:ascii="Arial" w:hAnsi="Arial" w:cs="Arial"/>
          <w:sz w:val="18"/>
          <w:szCs w:val="18"/>
        </w:rPr>
        <w:t xml:space="preserve">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8"/>
          <w:szCs w:val="18"/>
        </w:rPr>
      </w:pPr>
    </w:p>
    <w:p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Anschrift (Straße, Hausnr./Stiege/</w:t>
      </w:r>
      <w:proofErr w:type="spellStart"/>
      <w:r>
        <w:rPr>
          <w:rFonts w:ascii="Arial" w:hAnsi="Arial" w:cs="Arial"/>
          <w:sz w:val="18"/>
          <w:szCs w:val="18"/>
        </w:rPr>
        <w:t>Türnr</w:t>
      </w:r>
      <w:proofErr w:type="spellEnd"/>
      <w:r>
        <w:rPr>
          <w:rFonts w:ascii="Arial" w:hAnsi="Arial" w:cs="Arial"/>
          <w:sz w:val="18"/>
          <w:szCs w:val="18"/>
        </w:rPr>
        <w:t xml:space="preserve">.) : </w:t>
      </w:r>
    </w:p>
    <w:p w:rsidR="002A62AE" w:rsidRDefault="002A62AE" w:rsidP="00EE46CF">
      <w:pPr>
        <w:autoSpaceDE w:val="0"/>
        <w:autoSpaceDN w:val="0"/>
        <w:adjustRightInd w:val="0"/>
        <w:spacing w:after="0" w:line="240" w:lineRule="auto"/>
        <w:rPr>
          <w:rFonts w:ascii="Arial" w:hAnsi="Arial" w:cs="Arial"/>
          <w:sz w:val="18"/>
          <w:szCs w:val="18"/>
        </w:rPr>
      </w:pPr>
    </w:p>
    <w:p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KGNr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w:t>
      </w:r>
      <w:proofErr w:type="spellStart"/>
      <w:r>
        <w:rPr>
          <w:rFonts w:ascii="Arial" w:hAnsi="Arial" w:cs="Arial"/>
          <w:sz w:val="18"/>
          <w:szCs w:val="18"/>
        </w:rPr>
        <w:t>Grundstücksnr</w:t>
      </w:r>
      <w:proofErr w:type="spellEnd"/>
      <w:r>
        <w:rPr>
          <w:rFonts w:ascii="Arial" w:hAnsi="Arial" w:cs="Arial"/>
          <w:sz w:val="18"/>
          <w:szCs w:val="18"/>
        </w:rPr>
        <w:t>.:</w:t>
      </w:r>
    </w:p>
    <w:p w:rsidR="002A62AE" w:rsidRDefault="002A62AE" w:rsidP="00EE46CF">
      <w:pPr>
        <w:autoSpaceDE w:val="0"/>
        <w:autoSpaceDN w:val="0"/>
        <w:adjustRightInd w:val="0"/>
        <w:spacing w:after="0" w:line="240" w:lineRule="auto"/>
        <w:rPr>
          <w:rFonts w:ascii="Arial" w:hAnsi="Arial" w:cs="Arial"/>
          <w:sz w:val="18"/>
          <w:szCs w:val="18"/>
        </w:rPr>
      </w:pPr>
    </w:p>
    <w:p w:rsidR="002A62AE" w:rsidRDefault="002A62AE" w:rsidP="00EE46CF">
      <w:pPr>
        <w:autoSpaceDE w:val="0"/>
        <w:autoSpaceDN w:val="0"/>
        <w:adjustRightInd w:val="0"/>
        <w:spacing w:after="0" w:line="240" w:lineRule="auto"/>
        <w:rPr>
          <w:rFonts w:ascii="Arial" w:hAnsi="Arial" w:cs="Arial"/>
          <w:sz w:val="18"/>
          <w:szCs w:val="18"/>
        </w:rPr>
      </w:pPr>
      <w:proofErr w:type="spellStart"/>
      <w:r w:rsidRPr="00D21E88">
        <w:rPr>
          <w:rFonts w:ascii="Arial" w:hAnsi="Arial" w:cs="Arial"/>
          <w:sz w:val="18"/>
          <w:szCs w:val="18"/>
        </w:rPr>
        <w:t>Grundbuchnr</w:t>
      </w:r>
      <w:proofErr w:type="spellEnd"/>
      <w:r w:rsidRPr="00D21E88">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lastRenderedPageBreak/>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Pr="00DA7E3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rsidR="002A62AE" w:rsidRDefault="002A62AE" w:rsidP="00DA7E3E">
      <w:pPr>
        <w:autoSpaceDE w:val="0"/>
        <w:autoSpaceDN w:val="0"/>
        <w:adjustRightInd w:val="0"/>
        <w:spacing w:after="0" w:line="240" w:lineRule="auto"/>
        <w:rPr>
          <w:rFonts w:ascii="Arial" w:hAnsi="Arial" w:cs="Arial"/>
          <w:b/>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rsidR="002A62AE"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r>
      <w:proofErr w:type="spellStart"/>
      <w:r w:rsidRPr="00307934">
        <w:rPr>
          <w:rFonts w:ascii="Arial" w:hAnsi="Arial" w:cs="Arial"/>
          <w:sz w:val="18"/>
          <w:szCs w:val="18"/>
        </w:rPr>
        <w:t>Widmungskategorie</w:t>
      </w:r>
      <w:proofErr w:type="spellEnd"/>
      <w:r w:rsidRPr="00307934">
        <w:rPr>
          <w:rFonts w:ascii="Arial" w:hAnsi="Arial" w:cs="Arial"/>
          <w:sz w:val="18"/>
          <w:szCs w:val="18"/>
        </w:rPr>
        <w:t>: …………………………..</w:t>
      </w: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rsidR="002A62AE" w:rsidRPr="00307934" w:rsidRDefault="002A62AE" w:rsidP="00DA7E3E">
      <w:pPr>
        <w:autoSpaceDE w:val="0"/>
        <w:autoSpaceDN w:val="0"/>
        <w:adjustRightInd w:val="0"/>
        <w:spacing w:after="0" w:line="240" w:lineRule="auto"/>
        <w:rPr>
          <w:rFonts w:ascii="Arial" w:hAnsi="Arial" w:cs="Arial"/>
          <w:sz w:val="18"/>
          <w:szCs w:val="18"/>
        </w:rPr>
      </w:pPr>
    </w:p>
    <w:p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Pr="00307934" w:rsidRDefault="002A62AE" w:rsidP="00D35AEC">
      <w:pPr>
        <w:autoSpaceDE w:val="0"/>
        <w:autoSpaceDN w:val="0"/>
        <w:adjustRightInd w:val="0"/>
        <w:spacing w:after="0" w:line="240" w:lineRule="auto"/>
        <w:rPr>
          <w:rFonts w:ascii="Arial" w:hAnsi="Arial" w:cs="Arial"/>
          <w:sz w:val="18"/>
          <w:szCs w:val="18"/>
        </w:rPr>
      </w:pPr>
    </w:p>
    <w:p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p>
    <w:p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rsidR="002A62A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proofErr w:type="gramStart"/>
      <w:r>
        <w:rPr>
          <w:rFonts w:ascii="Arial" w:hAnsi="Arial" w:cs="Arial"/>
          <w:sz w:val="18"/>
          <w:szCs w:val="18"/>
        </w:rPr>
        <w:t>offen</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rsidR="002A62AE" w:rsidRPr="00DA7E3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geschlossen</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rsidR="002A62AE"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sidRPr="00307934">
        <w:rPr>
          <w:rFonts w:ascii="Arial" w:hAnsi="Arial" w:cs="Arial"/>
          <w:sz w:val="18"/>
          <w:szCs w:val="18"/>
        </w:rPr>
        <w:t>Hochwasserabflussbereich – max.</w:t>
      </w:r>
      <w:proofErr w:type="gramEnd"/>
      <w:r w:rsidRPr="00307934">
        <w:rPr>
          <w:rFonts w:ascii="Arial" w:hAnsi="Arial" w:cs="Arial"/>
          <w:sz w:val="18"/>
          <w:szCs w:val="18"/>
        </w:rPr>
        <w:t xml:space="preserve"> Wasserspiegelhöhe ……….. m über Adria bei HQ 100</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Gefahrenzonen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proofErr w:type="spellStart"/>
      <w:r w:rsidRPr="00307934">
        <w:rPr>
          <w:rFonts w:ascii="Arial" w:hAnsi="Arial" w:cs="Arial"/>
          <w:sz w:val="18"/>
          <w:szCs w:val="18"/>
        </w:rPr>
        <w:t>Geogene</w:t>
      </w:r>
      <w:proofErr w:type="spellEnd"/>
      <w:r w:rsidRPr="00307934">
        <w:rPr>
          <w:rFonts w:ascii="Arial" w:hAnsi="Arial" w:cs="Arial"/>
          <w:sz w:val="18"/>
          <w:szCs w:val="18"/>
        </w:rPr>
        <w:t xml:space="preserve"> Risikozonen – Bezeichnung ……………………………..……..</w:t>
      </w:r>
    </w:p>
    <w:p w:rsidR="002A62AE" w:rsidRPr="00307934"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Schutzzonen (z.B. Wasserschutzgebiete, Naturschutz, Denkmalschutz, Eisenbahn, Hochspannungsleitungen, </w:t>
      </w:r>
      <w:proofErr w:type="gramStart"/>
      <w:r w:rsidRPr="00307934">
        <w:rPr>
          <w:rFonts w:ascii="Arial" w:hAnsi="Arial" w:cs="Arial"/>
          <w:sz w:val="18"/>
          <w:szCs w:val="18"/>
        </w:rPr>
        <w:t>Gasleitungen, …….)</w:t>
      </w:r>
      <w:proofErr w:type="gramEnd"/>
      <w:r w:rsidRPr="00307934">
        <w:rPr>
          <w:rFonts w:ascii="Arial" w:hAnsi="Arial" w:cs="Arial"/>
          <w:sz w:val="18"/>
          <w:szCs w:val="18"/>
        </w:rPr>
        <w:t>: Bezeichnung ……………………………….</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rsidR="002A62AE" w:rsidRDefault="002A62AE" w:rsidP="0064117E">
      <w:pPr>
        <w:autoSpaceDE w:val="0"/>
        <w:autoSpaceDN w:val="0"/>
        <w:adjustRightInd w:val="0"/>
        <w:spacing w:after="0" w:line="240" w:lineRule="auto"/>
        <w:rPr>
          <w:rFonts w:ascii="Arial" w:hAnsi="Arial" w:cs="Arial"/>
          <w:sz w:val="18"/>
          <w:szCs w:val="18"/>
        </w:rPr>
      </w:pPr>
    </w:p>
    <w:p w:rsidR="002A62A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4117E">
      <w:pPr>
        <w:autoSpaceDE w:val="0"/>
        <w:autoSpaceDN w:val="0"/>
        <w:adjustRightInd w:val="0"/>
        <w:spacing w:after="0" w:line="240" w:lineRule="auto"/>
        <w:rPr>
          <w:rFonts w:ascii="Arial" w:hAnsi="Arial" w:cs="Arial"/>
          <w:sz w:val="18"/>
          <w:szCs w:val="18"/>
        </w:rPr>
      </w:pPr>
    </w:p>
    <w:p w:rsidR="002A62AE" w:rsidRPr="00DA7E3E" w:rsidRDefault="002A62AE" w:rsidP="006C3EDB">
      <w:pPr>
        <w:autoSpaceDE w:val="0"/>
        <w:autoSpaceDN w:val="0"/>
        <w:adjustRightInd w:val="0"/>
        <w:spacing w:after="0" w:line="240" w:lineRule="auto"/>
        <w:rPr>
          <w:rFonts w:ascii="Arial" w:hAnsi="Arial" w:cs="Arial"/>
          <w:sz w:val="18"/>
          <w:szCs w:val="18"/>
        </w:rPr>
      </w:pPr>
    </w:p>
    <w:p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rsidR="00307934" w:rsidRDefault="00307934"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Privatperson</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Land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Unternehmen (AG, GmbH</w:t>
      </w:r>
      <w:proofErr w:type="gramStart"/>
      <w:r>
        <w:rPr>
          <w:rFonts w:ascii="Arial" w:hAnsi="Arial" w:cs="Arial"/>
          <w:sz w:val="18"/>
          <w:szCs w:val="18"/>
        </w:rPr>
        <w:t>,...</w:t>
      </w:r>
      <w:proofErr w:type="gramEnd"/>
      <w:r>
        <w:rPr>
          <w:rFonts w:ascii="Arial" w:hAnsi="Arial" w:cs="Arial"/>
          <w:sz w:val="18"/>
          <w:szCs w:val="18"/>
        </w:rPr>
        <w:t>)</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Andere öffentliche (rechtliche) Körperschaften</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Gemeinde </w:t>
      </w:r>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Pr>
          <w:rFonts w:ascii="Arial" w:hAnsi="Arial" w:cs="Arial"/>
          <w:sz w:val="18"/>
          <w:szCs w:val="18"/>
        </w:rPr>
        <w:t>Gemeinnützige Bauvereinigung</w:t>
      </w:r>
    </w:p>
    <w:p w:rsidR="002A62AE" w:rsidRDefault="002A62AE" w:rsidP="00B8440D">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w:t>
      </w:r>
      <w:proofErr w:type="gramEnd"/>
      <w:r>
        <w:rPr>
          <w:rFonts w:ascii="Arial" w:hAnsi="Arial" w:cs="Arial"/>
          <w:sz w:val="18"/>
          <w:szCs w:val="18"/>
        </w:rPr>
        <w:t xml:space="preserve"> Stiftungen)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rsidR="002A62AE" w:rsidRDefault="002A62AE" w:rsidP="00B8440D">
      <w:pPr>
        <w:autoSpaceDE w:val="0"/>
        <w:autoSpaceDN w:val="0"/>
        <w:adjustRightInd w:val="0"/>
        <w:spacing w:after="0" w:line="240" w:lineRule="auto"/>
        <w:rPr>
          <w:rFonts w:ascii="Times New Roman" w:hAnsi="Times New Roman"/>
          <w:sz w:val="19"/>
          <w:szCs w:val="19"/>
        </w:rPr>
      </w:pPr>
      <w:proofErr w:type="gramStart"/>
      <w:r>
        <w:rPr>
          <w:rFonts w:ascii="MS Gothic" w:eastAsia="MS Gothic" w:hAnsi="MS Gothic" w:hint="eastAsia"/>
          <w:sz w:val="33"/>
          <w:szCs w:val="33"/>
        </w:rPr>
        <w:t>☐</w:t>
      </w:r>
      <w:r>
        <w:rPr>
          <w:rFonts w:ascii="Times New Roman" w:hAnsi="Times New Roman"/>
          <w:sz w:val="47"/>
          <w:szCs w:val="47"/>
        </w:rPr>
        <w:t xml:space="preserve"> </w:t>
      </w:r>
      <w:r w:rsidRPr="00DA7E3E">
        <w:rPr>
          <w:rFonts w:ascii="Arial" w:hAnsi="Arial" w:cs="Arial"/>
          <w:sz w:val="18"/>
          <w:szCs w:val="18"/>
        </w:rPr>
        <w:t xml:space="preserve"> ja</w:t>
      </w:r>
      <w:proofErr w:type="gramEnd"/>
    </w:p>
    <w:p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41"/>
          <w:szCs w:val="41"/>
        </w:rPr>
        <w:t xml:space="preserve"> </w:t>
      </w:r>
      <w:proofErr w:type="gramStart"/>
      <w:r>
        <w:rPr>
          <w:rFonts w:ascii="Arial" w:hAnsi="Arial" w:cs="Arial"/>
          <w:sz w:val="18"/>
          <w:szCs w:val="18"/>
        </w:rPr>
        <w:t>nein</w:t>
      </w:r>
      <w:proofErr w:type="gram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 xml:space="preserve">Wärmedämmung der obersten, zugänglichen Decken von beheizten Räumen oder der unmittelbar </w:t>
      </w:r>
      <w:proofErr w:type="spellStart"/>
      <w:r w:rsidRPr="00307934">
        <w:rPr>
          <w:rFonts w:ascii="Arial" w:hAnsi="Arial" w:cs="Arial"/>
          <w:b/>
          <w:sz w:val="18"/>
          <w:szCs w:val="18"/>
        </w:rPr>
        <w:t>darüberliegenden</w:t>
      </w:r>
      <w:proofErr w:type="spellEnd"/>
      <w:r w:rsidRPr="00307934">
        <w:rPr>
          <w:rFonts w:ascii="Arial" w:hAnsi="Arial" w:cs="Arial"/>
          <w:b/>
          <w:sz w:val="18"/>
          <w:szCs w:val="18"/>
        </w:rPr>
        <w:t xml:space="preserve"> Dächer</w:t>
      </w:r>
      <w:r w:rsidR="00307934" w:rsidRPr="00307934">
        <w:rPr>
          <w:rFonts w:ascii="Arial" w:hAnsi="Arial" w:cs="Arial"/>
          <w:b/>
          <w:sz w:val="18"/>
          <w:szCs w:val="18"/>
        </w:rPr>
        <w:t xml:space="preserve"> (§ 38 </w:t>
      </w:r>
      <w:proofErr w:type="spellStart"/>
      <w:r w:rsidR="00307934" w:rsidRPr="00307934">
        <w:rPr>
          <w:rFonts w:ascii="Arial" w:hAnsi="Arial" w:cs="Arial"/>
          <w:b/>
          <w:sz w:val="18"/>
          <w:szCs w:val="18"/>
        </w:rPr>
        <w:t>Oö</w:t>
      </w:r>
      <w:proofErr w:type="spellEnd"/>
      <w:r w:rsidR="00307934" w:rsidRPr="00307934">
        <w:rPr>
          <w:rFonts w:ascii="Arial" w:hAnsi="Arial" w:cs="Arial"/>
          <w:b/>
          <w:sz w:val="18"/>
          <w:szCs w:val="18"/>
        </w:rPr>
        <w:t xml:space="preserve">. </w:t>
      </w:r>
      <w:proofErr w:type="spellStart"/>
      <w:r w:rsidR="00307934" w:rsidRPr="00307934">
        <w:rPr>
          <w:rFonts w:ascii="Arial" w:hAnsi="Arial" w:cs="Arial"/>
          <w:b/>
          <w:sz w:val="18"/>
          <w:szCs w:val="18"/>
        </w:rPr>
        <w:t>BauTG</w:t>
      </w:r>
      <w:proofErr w:type="spellEnd"/>
      <w:r w:rsidR="00307934" w:rsidRPr="00307934">
        <w:rPr>
          <w:rFonts w:ascii="Arial" w:hAnsi="Arial" w:cs="Arial"/>
          <w:b/>
          <w:sz w:val="18"/>
          <w:szCs w:val="18"/>
        </w:rPr>
        <w:t xml:space="preserve"> 2013 „Nachträgliche Wärmedämmung“)</w:t>
      </w:r>
      <w:r w:rsidRPr="00307934">
        <w:rPr>
          <w:rFonts w:ascii="Arial" w:hAnsi="Arial" w:cs="Arial"/>
          <w:b/>
          <w:sz w:val="18"/>
          <w:szCs w:val="18"/>
        </w:rPr>
        <w:t>:</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rsidR="002A62AE" w:rsidRPr="00C65E39" w:rsidRDefault="002A62AE"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rsidR="002A62AE"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proofErr w:type="gramStart"/>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w:t>
      </w:r>
      <w:proofErr w:type="gramEnd"/>
      <w:r w:rsidRPr="00C65E39">
        <w:rPr>
          <w:rFonts w:ascii="Arial" w:hAnsi="Arial" w:cs="Arial"/>
          <w:sz w:val="18"/>
          <w:szCs w:val="18"/>
        </w:rPr>
        <w:t xml:space="preserve"> 2 Wohnungen</w:t>
      </w:r>
    </w:p>
    <w:p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proofErr w:type="gramStart"/>
      <w:r w:rsidRPr="00C65E39">
        <w:rPr>
          <w:rFonts w:ascii="Arial" w:hAnsi="Arial" w:cs="Arial"/>
          <w:sz w:val="18"/>
          <w:szCs w:val="18"/>
        </w:rPr>
        <w:t>für</w:t>
      </w:r>
      <w:proofErr w:type="gramEnd"/>
      <w:r w:rsidRPr="00C65E39">
        <w:rPr>
          <w:rFonts w:ascii="Arial" w:hAnsi="Arial" w:cs="Arial"/>
          <w:sz w:val="18"/>
          <w:szCs w:val="18"/>
        </w:rPr>
        <w:t xml:space="preserve"> das geplante Bauvorhaben kein Energieausweis erforderlich ist</w:t>
      </w:r>
    </w:p>
    <w:p w:rsidR="00307934" w:rsidRPr="00C65E39" w:rsidRDefault="00307934"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rsidR="00307934" w:rsidRPr="00C65E39" w:rsidRDefault="00307934"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rsidR="002A62AE" w:rsidRPr="00C46BD6" w:rsidRDefault="002A62AE" w:rsidP="00C65E39">
      <w:pPr>
        <w:autoSpaceDE w:val="0"/>
        <w:autoSpaceDN w:val="0"/>
        <w:adjustRightInd w:val="0"/>
        <w:spacing w:after="0" w:line="360" w:lineRule="auto"/>
        <w:rPr>
          <w:highlight w:val="yellow"/>
        </w:rPr>
      </w:pPr>
    </w:p>
    <w:p w:rsidR="002A62AE" w:rsidRPr="00C46BD6" w:rsidRDefault="002A62AE" w:rsidP="006C3EDB">
      <w:pPr>
        <w:autoSpaceDE w:val="0"/>
        <w:autoSpaceDN w:val="0"/>
        <w:adjustRightInd w:val="0"/>
        <w:spacing w:after="0" w:line="240" w:lineRule="auto"/>
        <w:rPr>
          <w:rFonts w:ascii="Arial" w:hAnsi="Arial" w:cs="Arial"/>
          <w:sz w:val="18"/>
          <w:szCs w:val="18"/>
          <w:highlight w:val="yellow"/>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w:t>
      </w:r>
      <w:proofErr w:type="spellStart"/>
      <w:r w:rsidRPr="00044251">
        <w:rPr>
          <w:rFonts w:ascii="Arial" w:hAnsi="Arial" w:cs="Arial"/>
          <w:b/>
          <w:sz w:val="19"/>
          <w:szCs w:val="19"/>
          <w:highlight w:val="lightGray"/>
        </w:rPr>
        <w:t>Ver</w:t>
      </w:r>
      <w:proofErr w:type="spellEnd"/>
      <w:r w:rsidRPr="00044251">
        <w:rPr>
          <w:rFonts w:ascii="Arial" w:hAnsi="Arial" w:cs="Arial"/>
          <w:b/>
          <w:sz w:val="19"/>
          <w:szCs w:val="19"/>
          <w:highlight w:val="lightGray"/>
        </w:rPr>
        <w:t>- und Entsorgung:</w:t>
      </w:r>
    </w:p>
    <w:p w:rsidR="002A62AE" w:rsidRPr="00B8440D" w:rsidRDefault="002A62AE" w:rsidP="006C3EDB">
      <w:pPr>
        <w:autoSpaceDE w:val="0"/>
        <w:autoSpaceDN w:val="0"/>
        <w:adjustRightInd w:val="0"/>
        <w:spacing w:after="0" w:line="240" w:lineRule="auto"/>
        <w:rPr>
          <w:rFonts w:ascii="Arial" w:hAnsi="Arial" w:cs="Arial"/>
          <w:b/>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2E4BA3">
        <w:rPr>
          <w:rFonts w:ascii="MS Gothic" w:eastAsia="MS Gothic" w:hAnsi="MS Gothic"/>
          <w:sz w:val="18"/>
          <w:szCs w:val="18"/>
        </w:rPr>
        <w:t xml:space="preserve"> </w:t>
      </w:r>
      <w:r>
        <w:rPr>
          <w:rFonts w:ascii="Arial" w:hAnsi="Arial" w:cs="Arial"/>
          <w:sz w:val="18"/>
          <w:szCs w:val="18"/>
        </w:rPr>
        <w:t xml:space="preserve">Anschluss </w:t>
      </w:r>
      <w:proofErr w:type="gramStart"/>
      <w:r>
        <w:rPr>
          <w:rFonts w:ascii="Arial" w:hAnsi="Arial" w:cs="Arial"/>
          <w:sz w:val="18"/>
          <w:szCs w:val="18"/>
        </w:rPr>
        <w:t>an</w:t>
      </w:r>
      <w:proofErr w:type="gramEnd"/>
      <w:r>
        <w:rPr>
          <w:rFonts w:ascii="Arial" w:hAnsi="Arial" w:cs="Arial"/>
          <w:sz w:val="18"/>
          <w:szCs w:val="18"/>
        </w:rPr>
        <w:t xml:space="preserve">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MS Gothic" w:eastAsia="MS Gothic" w:hAnsi="MS Gothic"/>
          <w:sz w:val="18"/>
          <w:szCs w:val="18"/>
        </w:rPr>
        <w:t xml:space="preserve"> </w:t>
      </w:r>
      <w:r>
        <w:rPr>
          <w:rFonts w:ascii="Arial" w:hAnsi="Arial" w:cs="Arial"/>
          <w:sz w:val="18"/>
          <w:szCs w:val="18"/>
        </w:rPr>
        <w:t xml:space="preserve">Anschluss </w:t>
      </w:r>
      <w:proofErr w:type="gramStart"/>
      <w:r>
        <w:rPr>
          <w:rFonts w:ascii="Arial" w:hAnsi="Arial" w:cs="Arial"/>
          <w:sz w:val="18"/>
          <w:szCs w:val="18"/>
        </w:rPr>
        <w:t>an</w:t>
      </w:r>
      <w:proofErr w:type="gramEnd"/>
      <w:r>
        <w:rPr>
          <w:rFonts w:ascii="Arial" w:hAnsi="Arial" w:cs="Arial"/>
          <w:sz w:val="18"/>
          <w:szCs w:val="18"/>
        </w:rPr>
        <w:t xml:space="preserve">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rsidR="002A62AE" w:rsidRDefault="002A62AE" w:rsidP="00C06D3C">
      <w:pPr>
        <w:autoSpaceDE w:val="0"/>
        <w:autoSpaceDN w:val="0"/>
        <w:adjustRightInd w:val="0"/>
        <w:spacing w:after="0" w:line="240" w:lineRule="auto"/>
        <w:rPr>
          <w:rFonts w:ascii="Arial" w:hAnsi="Arial" w:cs="Arial"/>
          <w:sz w:val="18"/>
          <w:szCs w:val="18"/>
        </w:rPr>
      </w:pP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307934"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rsidR="00307934" w:rsidRDefault="00307934" w:rsidP="006C3EDB">
      <w:pPr>
        <w:autoSpaceDE w:val="0"/>
        <w:autoSpaceDN w:val="0"/>
        <w:adjustRightInd w:val="0"/>
        <w:spacing w:after="0" w:line="240" w:lineRule="auto"/>
        <w:rPr>
          <w:rFonts w:ascii="Arial" w:hAnsi="Arial" w:cs="Arial"/>
          <w:sz w:val="18"/>
          <w:szCs w:val="18"/>
        </w:rPr>
      </w:pPr>
    </w:p>
    <w:p w:rsidR="002A62AE" w:rsidRPr="00307934"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rsidR="002A62AE" w:rsidRPr="00307934" w:rsidRDefault="002A62AE"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w:t>
      </w:r>
      <w:proofErr w:type="spellStart"/>
      <w:r w:rsidRPr="00307934">
        <w:rPr>
          <w:rFonts w:ascii="Arial" w:hAnsi="Arial" w:cs="Arial"/>
          <w:sz w:val="18"/>
          <w:szCs w:val="18"/>
        </w:rPr>
        <w:t>Retensionsmaßnahmen</w:t>
      </w:r>
      <w:proofErr w:type="spellEnd"/>
      <w:r w:rsidRPr="00307934">
        <w:rPr>
          <w:rFonts w:ascii="Arial" w:hAnsi="Arial" w:cs="Arial"/>
          <w:sz w:val="18"/>
          <w:szCs w:val="18"/>
        </w:rPr>
        <w:t xml:space="preserve"> (</w:t>
      </w:r>
      <w:proofErr w:type="spellStart"/>
      <w:r w:rsidRPr="00307934">
        <w:rPr>
          <w:rFonts w:ascii="Arial" w:hAnsi="Arial" w:cs="Arial"/>
          <w:sz w:val="18"/>
          <w:szCs w:val="18"/>
        </w:rPr>
        <w:t>zB.Rückhaltebecken</w:t>
      </w:r>
      <w:proofErr w:type="spellEnd"/>
      <w:r w:rsidRPr="00307934">
        <w:rPr>
          <w:rFonts w:ascii="Arial" w:hAnsi="Arial" w:cs="Arial"/>
          <w:sz w:val="18"/>
          <w:szCs w:val="18"/>
        </w:rPr>
        <w:t>, Volumen……………</w:t>
      </w:r>
      <w:proofErr w:type="gramStart"/>
      <w:r w:rsidRPr="00307934">
        <w:rPr>
          <w:rFonts w:ascii="Arial" w:hAnsi="Arial" w:cs="Arial"/>
          <w:sz w:val="18"/>
          <w:szCs w:val="18"/>
        </w:rPr>
        <w:t>m³,……………………………)</w:t>
      </w:r>
      <w:proofErr w:type="gramEnd"/>
    </w:p>
    <w:p w:rsidR="002A62AE" w:rsidRPr="00307934" w:rsidRDefault="002A62AE" w:rsidP="006C3EDB">
      <w:pPr>
        <w:autoSpaceDE w:val="0"/>
        <w:autoSpaceDN w:val="0"/>
        <w:adjustRightInd w:val="0"/>
        <w:spacing w:after="0" w:line="240" w:lineRule="auto"/>
        <w:rPr>
          <w:rFonts w:ascii="Arial" w:hAnsi="Arial" w:cs="Arial"/>
          <w:sz w:val="18"/>
          <w:szCs w:val="18"/>
        </w:rPr>
      </w:pPr>
    </w:p>
    <w:p w:rsidR="002A62AE" w:rsidRPr="00307934"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rsidR="002A62AE" w:rsidRDefault="002A62AE"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rsidR="002A62AE" w:rsidRDefault="002A62AE" w:rsidP="00B8440D">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F6509D"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rsidR="002A62AE" w:rsidRPr="00B358C5" w:rsidRDefault="002A62AE" w:rsidP="006C3EDB">
      <w:pPr>
        <w:autoSpaceDE w:val="0"/>
        <w:autoSpaceDN w:val="0"/>
        <w:adjustRightInd w:val="0"/>
        <w:spacing w:after="0" w:line="240" w:lineRule="auto"/>
        <w:rPr>
          <w:rFonts w:ascii="Arial" w:hAnsi="Arial" w:cs="Arial"/>
          <w:b/>
          <w:sz w:val="19"/>
          <w:szCs w:val="19"/>
        </w:rPr>
      </w:pPr>
    </w:p>
    <w:p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rsidR="002A62AE" w:rsidRDefault="002A62AE" w:rsidP="006C3EDB">
      <w:pPr>
        <w:autoSpaceDE w:val="0"/>
        <w:autoSpaceDN w:val="0"/>
        <w:adjustRightInd w:val="0"/>
        <w:spacing w:after="0" w:line="240" w:lineRule="auto"/>
        <w:rPr>
          <w:rFonts w:ascii="Times New Roman" w:hAnsi="Times New Roman"/>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A9009E">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rsidR="002A62AE" w:rsidRPr="006E13D6" w:rsidRDefault="002A62AE" w:rsidP="006E13D6">
            <w:pPr>
              <w:autoSpaceDE w:val="0"/>
              <w:autoSpaceDN w:val="0"/>
              <w:adjustRightInd w:val="0"/>
              <w:spacing w:after="0" w:line="240" w:lineRule="auto"/>
              <w:rPr>
                <w:rFonts w:ascii="Arial" w:hAnsi="Arial" w:cs="Arial"/>
                <w:sz w:val="18"/>
                <w:szCs w:val="18"/>
              </w:rPr>
            </w:pPr>
          </w:p>
        </w:tc>
      </w:tr>
    </w:tbl>
    <w:p w:rsidR="0021341C" w:rsidRDefault="0021341C" w:rsidP="006C3EDB">
      <w:pPr>
        <w:autoSpaceDE w:val="0"/>
        <w:autoSpaceDN w:val="0"/>
        <w:adjustRightInd w:val="0"/>
        <w:spacing w:after="0" w:line="240" w:lineRule="auto"/>
        <w:rPr>
          <w:rFonts w:ascii="Arial" w:hAnsi="Arial" w:cs="Arial"/>
          <w:sz w:val="18"/>
          <w:szCs w:val="18"/>
        </w:rPr>
      </w:pPr>
    </w:p>
    <w:p w:rsidR="0021341C" w:rsidRDefault="0021341C">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bookmarkStart w:id="0" w:name="_GoBack"/>
      <w:bookmarkEnd w:id="0"/>
    </w:p>
    <w:p w:rsidR="002A62AE" w:rsidRDefault="002A62AE" w:rsidP="006C3EDB">
      <w:pPr>
        <w:autoSpaceDE w:val="0"/>
        <w:autoSpaceDN w:val="0"/>
        <w:adjustRightInd w:val="0"/>
        <w:spacing w:after="0" w:line="240" w:lineRule="auto"/>
        <w:rPr>
          <w:rFonts w:ascii="Arial" w:hAnsi="Arial" w:cs="Arial"/>
          <w:b/>
          <w:bCs/>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rsidR="00307934" w:rsidRPr="001737E0" w:rsidRDefault="00307934"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w:t>
      </w:r>
      <w:proofErr w:type="gramStart"/>
      <w:r w:rsidRPr="001737E0">
        <w:rPr>
          <w:rFonts w:ascii="Arial" w:hAnsi="Arial" w:cs="Arial"/>
          <w:sz w:val="18"/>
          <w:szCs w:val="18"/>
        </w:rPr>
        <w:t>zentral</w:t>
      </w:r>
      <w:proofErr w:type="gramEnd"/>
      <w:r w:rsidRPr="001737E0">
        <w:rPr>
          <w:rFonts w:ascii="Arial" w:hAnsi="Arial" w:cs="Arial"/>
          <w:sz w:val="18"/>
          <w:szCs w:val="18"/>
        </w:rPr>
        <w:t xml:space="preserve">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rsidR="00307934" w:rsidRPr="001737E0" w:rsidRDefault="00307934" w:rsidP="00307934">
      <w:pPr>
        <w:autoSpaceDE w:val="0"/>
        <w:autoSpaceDN w:val="0"/>
        <w:adjustRightInd w:val="0"/>
        <w:spacing w:after="0" w:line="240" w:lineRule="auto"/>
        <w:rPr>
          <w:rFonts w:ascii="Arial" w:hAnsi="Arial" w:cs="Arial"/>
          <w:sz w:val="18"/>
          <w:szCs w:val="18"/>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Fern-/</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oder Fern-/</w:t>
      </w:r>
      <w:proofErr w:type="spellStart"/>
      <w:r w:rsidRPr="00C65E39">
        <w:rPr>
          <w:rFonts w:ascii="Arial" w:hAnsi="Arial" w:cs="Arial"/>
          <w:sz w:val="18"/>
          <w:szCs w:val="18"/>
          <w:lang w:eastAsia="en-US"/>
        </w:rPr>
        <w:t>Nahkälte</w:t>
      </w:r>
      <w:proofErr w:type="spellEnd"/>
      <w:r w:rsidRPr="00C65E39">
        <w:rPr>
          <w:rFonts w:ascii="Arial" w:hAnsi="Arial" w:cs="Arial"/>
          <w:sz w:val="18"/>
          <w:szCs w:val="18"/>
          <w:lang w:eastAsia="en-US"/>
        </w:rPr>
        <w:t xml:space="preserve">, die ganz oder teilweise aus Energie aus erneuerbaren Quellen oder </w:t>
      </w:r>
      <w:r w:rsidRPr="00C65E39">
        <w:rPr>
          <w:rFonts w:ascii="Arial" w:hAnsi="Arial" w:cs="Arial"/>
          <w:sz w:val="18"/>
          <w:szCs w:val="18"/>
          <w:lang w:eastAsia="en-US"/>
        </w:rPr>
        <w:tab/>
        <w:t>aus einer hocheffizienten Kraft-Wärme-Kopplungsanlage stammt (z.B. Biomasse-</w:t>
      </w:r>
      <w:proofErr w:type="spellStart"/>
      <w:r w:rsidRPr="00C65E39">
        <w:rPr>
          <w:rFonts w:ascii="Arial" w:hAnsi="Arial" w:cs="Arial"/>
          <w:sz w:val="18"/>
          <w:szCs w:val="18"/>
          <w:lang w:eastAsia="en-US"/>
        </w:rPr>
        <w:t>Nahwärme</w:t>
      </w:r>
      <w:proofErr w:type="spellEnd"/>
      <w:r w:rsidRPr="00C65E39">
        <w:rPr>
          <w:rFonts w:ascii="Arial" w:hAnsi="Arial" w:cs="Arial"/>
          <w:sz w:val="18"/>
          <w:szCs w:val="18"/>
          <w:lang w:eastAsia="en-US"/>
        </w:rPr>
        <w:t xml:space="preserve">, </w:t>
      </w:r>
      <w:r w:rsidRPr="00C65E39">
        <w:rPr>
          <w:rFonts w:ascii="Arial" w:hAnsi="Arial" w:cs="Arial"/>
          <w:sz w:val="18"/>
          <w:szCs w:val="18"/>
          <w:lang w:eastAsia="en-US"/>
        </w:rPr>
        <w:tab/>
        <w:t>Fernwärme aus KWK, Geothermie)</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Wärmepumpen (Jahresarbeitszahl JAZ ≥ 3,0 berechnet gemäß OIB-Leitfaden).</w:t>
      </w:r>
    </w:p>
    <w:p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bis 1000 m² konditionierte Netto-Grundfläche: Begründung für anderes System:</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w:t>
      </w:r>
    </w:p>
    <w:p w:rsidR="00307934" w:rsidRPr="00C65E39" w:rsidRDefault="00307934" w:rsidP="00C65E39">
      <w:pPr>
        <w:autoSpaceDE w:val="0"/>
        <w:autoSpaceDN w:val="0"/>
        <w:adjustRightInd w:val="0"/>
        <w:spacing w:after="0" w:line="360" w:lineRule="auto"/>
        <w:rPr>
          <w:rFonts w:ascii="Arial" w:hAnsi="Arial" w:cs="Arial"/>
          <w:sz w:val="18"/>
          <w:szCs w:val="18"/>
        </w:rPr>
      </w:pPr>
    </w:p>
    <w:p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größer als 1000 m² konditionierte Netto-Grundfläche: Nachweis der fehlenden technis</w:t>
      </w:r>
      <w:r w:rsidR="00C65E39" w:rsidRPr="00C65E39">
        <w:rPr>
          <w:rFonts w:ascii="Arial" w:hAnsi="Arial" w:cs="Arial"/>
          <w:sz w:val="18"/>
          <w:szCs w:val="18"/>
        </w:rPr>
        <w:t xml:space="preserve">chen, ökologischen oder </w:t>
      </w:r>
      <w:r w:rsidRPr="00C65E39">
        <w:rPr>
          <w:rFonts w:ascii="Arial" w:hAnsi="Arial" w:cs="Arial"/>
          <w:sz w:val="18"/>
          <w:szCs w:val="18"/>
        </w:rPr>
        <w:t xml:space="preserve">wirtschaftlichen Realisierbarkeit durch geeignete Unterlagen </w:t>
      </w:r>
    </w:p>
    <w:p w:rsidR="002A62AE" w:rsidRPr="00C65E39" w:rsidRDefault="002A62AE" w:rsidP="00C65E39">
      <w:pPr>
        <w:autoSpaceDE w:val="0"/>
        <w:autoSpaceDN w:val="0"/>
        <w:adjustRightInd w:val="0"/>
        <w:spacing w:after="0" w:line="360" w:lineRule="auto"/>
        <w:rPr>
          <w:rFonts w:ascii="Arial" w:hAnsi="Arial" w:cs="Arial"/>
          <w:sz w:val="18"/>
          <w:szCs w:val="18"/>
        </w:rPr>
      </w:pPr>
    </w:p>
    <w:p w:rsidR="002A62AE" w:rsidRPr="00C65E39"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hint="eastAsia"/>
          <w:sz w:val="33"/>
          <w:szCs w:val="33"/>
        </w:rPr>
        <w:t>☐</w:t>
      </w:r>
      <w:r w:rsidR="00C70B65">
        <w:rPr>
          <w:rFonts w:ascii="Arial" w:hAnsi="Arial" w:cs="Arial"/>
          <w:sz w:val="18"/>
          <w:szCs w:val="18"/>
        </w:rPr>
        <w:t xml:space="preserve"> nicht moduli</w:t>
      </w:r>
      <w:r>
        <w:rPr>
          <w:rFonts w:ascii="Arial" w:hAnsi="Arial" w:cs="Arial"/>
          <w:sz w:val="18"/>
          <w:szCs w:val="18"/>
        </w:rPr>
        <w:t>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7C2F5F">
      <w:pPr>
        <w:autoSpaceDE w:val="0"/>
        <w:autoSpaceDN w:val="0"/>
        <w:adjustRightInd w:val="0"/>
        <w:spacing w:after="0" w:line="240" w:lineRule="auto"/>
        <w:ind w:firstLine="708"/>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w:t>
      </w:r>
      <w:proofErr w:type="gramEnd"/>
      <w:r>
        <w:rPr>
          <w:rFonts w:ascii="Arial" w:hAnsi="Arial" w:cs="Arial"/>
          <w:sz w:val="18"/>
          <w:szCs w:val="18"/>
        </w:rPr>
        <w:t xml:space="preserve"> Direktverdampfer)</w:t>
      </w:r>
      <w:r>
        <w:rPr>
          <w:rFonts w:ascii="Arial" w:hAnsi="Arial" w:cs="Arial"/>
          <w:sz w:val="18"/>
          <w:szCs w:val="18"/>
          <w:vertAlign w:val="superscript"/>
        </w:rPr>
        <w:t>18</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proofErr w:type="gramStart"/>
      <w:r>
        <w:rPr>
          <w:rFonts w:ascii="Arial" w:hAnsi="Arial" w:cs="Arial"/>
          <w:sz w:val="18"/>
          <w:szCs w:val="18"/>
        </w:rPr>
        <w:t>)</w:t>
      </w:r>
      <w:r>
        <w:rPr>
          <w:rFonts w:ascii="Arial" w:hAnsi="Arial" w:cs="Arial"/>
          <w:sz w:val="18"/>
          <w:szCs w:val="18"/>
          <w:vertAlign w:val="superscript"/>
        </w:rPr>
        <w:t>19</w:t>
      </w:r>
      <w:proofErr w:type="gramEnd"/>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monovalent (kein anderes </w:t>
      </w:r>
      <w:proofErr w:type="spellStart"/>
      <w:r>
        <w:rPr>
          <w:rFonts w:ascii="Arial" w:hAnsi="Arial" w:cs="Arial"/>
          <w:sz w:val="18"/>
          <w:szCs w:val="18"/>
        </w:rPr>
        <w:t>Heizsystern</w:t>
      </w:r>
      <w:proofErr w:type="spellEnd"/>
      <w:r>
        <w:rPr>
          <w:rFonts w:ascii="Arial" w:hAnsi="Arial" w:cs="Arial"/>
          <w:sz w:val="18"/>
          <w:szCs w:val="18"/>
        </w:rPr>
        <w:t>)</w:t>
      </w:r>
      <w:r>
        <w:rPr>
          <w:rFonts w:ascii="Arial" w:hAnsi="Arial" w:cs="Arial"/>
          <w:sz w:val="18"/>
          <w:szCs w:val="18"/>
          <w:vertAlign w:val="superscript"/>
        </w:rPr>
        <w:t>21</w:t>
      </w:r>
    </w:p>
    <w:p w:rsidR="002A62AE" w:rsidRDefault="002A62AE"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bivalent</w:t>
      </w:r>
      <w:proofErr w:type="gramEnd"/>
      <w:r>
        <w:rPr>
          <w:rFonts w:ascii="Arial" w:hAnsi="Arial" w:cs="Arial"/>
          <w:sz w:val="18"/>
          <w:szCs w:val="18"/>
        </w:rPr>
        <w:t xml:space="preserve"> - Wärmepumpe kombiniert mit anderen</w:t>
      </w:r>
      <w:r>
        <w:rPr>
          <w:rFonts w:ascii="Arial" w:hAnsi="Arial" w:cs="Arial"/>
          <w:sz w:val="18"/>
          <w:szCs w:val="18"/>
          <w:vertAlign w:val="superscript"/>
        </w:rPr>
        <w:t>22</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proofErr w:type="gramStart"/>
      <w:r>
        <w:rPr>
          <w:rFonts w:ascii="Arial" w:hAnsi="Arial" w:cs="Arial"/>
          <w:sz w:val="18"/>
          <w:szCs w:val="18"/>
        </w:rPr>
        <w:t>)</w:t>
      </w:r>
      <w:r>
        <w:rPr>
          <w:rFonts w:ascii="Arial" w:hAnsi="Arial" w:cs="Arial"/>
          <w:sz w:val="18"/>
          <w:szCs w:val="18"/>
          <w:vertAlign w:val="superscript"/>
        </w:rPr>
        <w:t>24</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6C3EDB">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Raumheizgerät bzw.</w:t>
      </w:r>
      <w:proofErr w:type="gramEnd"/>
      <w:r>
        <w:rPr>
          <w:rFonts w:ascii="Arial" w:hAnsi="Arial" w:cs="Arial"/>
          <w:sz w:val="18"/>
          <w:szCs w:val="18"/>
        </w:rPr>
        <w:t xml:space="preserve"> Herd (Beistellherd, Kachelofen, Holzeinzelofen, usw.)</w:t>
      </w:r>
    </w:p>
    <w:p w:rsidR="002A62AE" w:rsidRDefault="002A62AE"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proofErr w:type="gramStart"/>
      <w:r>
        <w:rPr>
          <w:rFonts w:ascii="Arial" w:hAnsi="Arial" w:cs="Arial"/>
          <w:sz w:val="18"/>
          <w:szCs w:val="18"/>
        </w:rPr>
        <w:t>)</w:t>
      </w:r>
      <w:r>
        <w:rPr>
          <w:rFonts w:ascii="Arial" w:hAnsi="Arial" w:cs="Arial"/>
          <w:sz w:val="18"/>
          <w:szCs w:val="18"/>
          <w:vertAlign w:val="superscript"/>
        </w:rPr>
        <w:t>26</w:t>
      </w:r>
      <w:proofErr w:type="gram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lastRenderedPageBreak/>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.c -  Art des Brennstoffes:</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zentral</w:t>
      </w:r>
      <w:proofErr w:type="gramEnd"/>
      <w:r>
        <w:rPr>
          <w:rFonts w:ascii="Arial" w:hAnsi="Arial" w:cs="Arial"/>
          <w:sz w:val="18"/>
          <w:szCs w:val="18"/>
        </w:rPr>
        <w:t xml:space="preserve">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kombinierte</w:t>
      </w:r>
      <w:proofErr w:type="gramEnd"/>
      <w:r>
        <w:rPr>
          <w:rFonts w:ascii="Arial" w:hAnsi="Arial" w:cs="Arial"/>
          <w:sz w:val="18"/>
          <w:szCs w:val="18"/>
        </w:rPr>
        <w:t xml:space="preserv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getrennte</w:t>
      </w:r>
      <w:proofErr w:type="gramEnd"/>
      <w:r>
        <w:rPr>
          <w:rFonts w:ascii="Arial" w:hAnsi="Arial" w:cs="Arial"/>
          <w:sz w:val="18"/>
          <w:szCs w:val="18"/>
        </w:rPr>
        <w:t xml:space="preserve"> Erzeugung von Warmwasser mittels</w:t>
      </w:r>
    </w:p>
    <w:p w:rsidR="002A62AE" w:rsidRPr="00104F7C"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separatem</w:t>
      </w:r>
      <w:proofErr w:type="gramEnd"/>
      <w:r>
        <w:rPr>
          <w:rFonts w:ascii="Arial" w:hAnsi="Arial" w:cs="Arial"/>
          <w:sz w:val="18"/>
          <w:szCs w:val="18"/>
        </w:rPr>
        <w:t xml:space="preserve"> Kessel</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rsidR="002A62AE"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separater</w:t>
      </w:r>
      <w:proofErr w:type="gramEnd"/>
      <w:r>
        <w:rPr>
          <w:rFonts w:ascii="Arial" w:hAnsi="Arial" w:cs="Arial"/>
          <w:sz w:val="18"/>
          <w:szCs w:val="18"/>
        </w:rPr>
        <w:t xml:space="preserve">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rsidR="002A62AE" w:rsidRDefault="002A62AE" w:rsidP="006C3EDB">
      <w:pPr>
        <w:autoSpaceDE w:val="0"/>
        <w:autoSpaceDN w:val="0"/>
        <w:adjustRightInd w:val="0"/>
        <w:spacing w:after="0" w:line="240" w:lineRule="auto"/>
        <w:rPr>
          <w:rFonts w:ascii="Times New Roman" w:hAnsi="Times New Roman"/>
          <w:sz w:val="32"/>
          <w:szCs w:val="32"/>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natürliche</w:t>
      </w:r>
      <w:proofErr w:type="gramEnd"/>
      <w:r>
        <w:rPr>
          <w:rFonts w:ascii="Arial" w:hAnsi="Arial" w:cs="Arial"/>
          <w:sz w:val="18"/>
          <w:szCs w:val="18"/>
        </w:rPr>
        <w:t xml:space="preserv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mechanische</w:t>
      </w:r>
      <w:proofErr w:type="gramEnd"/>
      <w:r>
        <w:rPr>
          <w:rFonts w:ascii="Arial" w:hAnsi="Arial" w:cs="Arial"/>
          <w:sz w:val="18"/>
          <w:szCs w:val="18"/>
        </w:rPr>
        <w:t xml:space="preserve"> Lüftung:</w:t>
      </w:r>
    </w:p>
    <w:p w:rsidR="002A62AE" w:rsidRDefault="002A62AE"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rsidR="002A62AE" w:rsidRDefault="002A62AE"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sz w:val="19"/>
          <w:szCs w:val="19"/>
        </w:rPr>
      </w:pPr>
    </w:p>
    <w:p w:rsidR="002A62AE" w:rsidRPr="003359E2" w:rsidRDefault="002A62AE"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rsidR="002A62AE" w:rsidRDefault="002A62AE" w:rsidP="003359E2">
      <w:pPr>
        <w:jc w:val="both"/>
        <w:rPr>
          <w:rFonts w:ascii="Arial" w:hAnsi="Arial" w:cs="Arial"/>
          <w:sz w:val="19"/>
          <w:szCs w:val="19"/>
        </w:rPr>
      </w:pPr>
    </w:p>
    <w:p w:rsidR="002A62AE" w:rsidRPr="00307934" w:rsidRDefault="002A62AE" w:rsidP="003359E2">
      <w:pPr>
        <w:jc w:val="both"/>
        <w:rPr>
          <w:rFonts w:ascii="Arial" w:hAnsi="Arial" w:cs="Arial"/>
          <w:b/>
          <w:sz w:val="19"/>
          <w:szCs w:val="19"/>
        </w:rPr>
      </w:pPr>
      <w:r w:rsidRPr="00307934">
        <w:rPr>
          <w:rFonts w:ascii="Arial" w:hAnsi="Arial" w:cs="Arial"/>
          <w:b/>
          <w:sz w:val="19"/>
          <w:szCs w:val="19"/>
        </w:rPr>
        <w:t>Gebäudeklasse gemäß OIB-RL 2:   GK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rsidR="002A62AE" w:rsidRPr="00307934" w:rsidRDefault="002A62AE" w:rsidP="003359E2">
      <w:pPr>
        <w:jc w:val="both"/>
        <w:rPr>
          <w:rFonts w:ascii="Arial" w:hAnsi="Arial" w:cs="Arial"/>
          <w:sz w:val="19"/>
          <w:szCs w:val="19"/>
        </w:rPr>
      </w:pPr>
      <w:r w:rsidRPr="00307934">
        <w:rPr>
          <w:rFonts w:ascii="Arial" w:hAnsi="Arial" w:cs="Arial"/>
          <w:sz w:val="19"/>
          <w:szCs w:val="19"/>
        </w:rPr>
        <w:t>Fluchtniveau aus dem obersten Geschoß: ………………..</w:t>
      </w:r>
    </w:p>
    <w:p w:rsidR="002A62AE" w:rsidRPr="00307934" w:rsidRDefault="002A62AE" w:rsidP="003359E2">
      <w:pPr>
        <w:jc w:val="both"/>
        <w:rPr>
          <w:rFonts w:ascii="Arial" w:hAnsi="Arial" w:cs="Arial"/>
          <w:sz w:val="19"/>
          <w:szCs w:val="19"/>
        </w:rPr>
      </w:pPr>
      <w:r w:rsidRPr="00307934">
        <w:rPr>
          <w:rFonts w:ascii="Arial" w:hAnsi="Arial" w:cs="Arial"/>
          <w:sz w:val="19"/>
          <w:szCs w:val="19"/>
        </w:rPr>
        <w:t>Anzahl der Wohn- oder Betriebseinheiten: ………………..</w:t>
      </w:r>
    </w:p>
    <w:p w:rsidR="002A62AE" w:rsidRPr="00307934" w:rsidRDefault="002A62AE" w:rsidP="003359E2">
      <w:pPr>
        <w:jc w:val="both"/>
        <w:rPr>
          <w:rFonts w:ascii="Arial" w:hAnsi="Arial" w:cs="Arial"/>
          <w:sz w:val="19"/>
          <w:szCs w:val="19"/>
        </w:rPr>
      </w:pPr>
    </w:p>
    <w:p w:rsidR="002A62AE" w:rsidRPr="000C0D2A" w:rsidRDefault="002A62AE"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rsidR="002A62AE" w:rsidRDefault="002A62AE" w:rsidP="003359E2">
      <w:pPr>
        <w:jc w:val="both"/>
        <w:rPr>
          <w:rFonts w:ascii="Arial" w:hAnsi="Arial" w:cs="Arial"/>
          <w:sz w:val="19"/>
          <w:szCs w:val="19"/>
        </w:rPr>
      </w:pPr>
      <w:r>
        <w:rPr>
          <w:rFonts w:ascii="Arial" w:hAnsi="Arial" w:cs="Arial"/>
          <w:sz w:val="19"/>
          <w:szCs w:val="19"/>
        </w:rPr>
        <w:lastRenderedPageBreak/>
        <w:t>Art der Fundierung:</w:t>
      </w:r>
    </w:p>
    <w:p w:rsidR="002A62AE" w:rsidRDefault="002A62AE" w:rsidP="003359E2">
      <w:pPr>
        <w:jc w:val="both"/>
        <w:rPr>
          <w:rFonts w:ascii="Arial" w:hAnsi="Arial" w:cs="Arial"/>
          <w:sz w:val="19"/>
          <w:szCs w:val="19"/>
        </w:rPr>
      </w:pPr>
      <w:r>
        <w:rPr>
          <w:rFonts w:ascii="Arial" w:hAnsi="Arial" w:cs="Arial"/>
          <w:sz w:val="19"/>
          <w:szCs w:val="19"/>
        </w:rPr>
        <w:t>Bauweise des Kellers:</w:t>
      </w:r>
    </w:p>
    <w:p w:rsidR="002A62AE" w:rsidRDefault="002A62AE" w:rsidP="003359E2">
      <w:pPr>
        <w:jc w:val="both"/>
        <w:rPr>
          <w:rFonts w:ascii="Arial" w:hAnsi="Arial" w:cs="Arial"/>
          <w:sz w:val="19"/>
          <w:szCs w:val="19"/>
        </w:rPr>
      </w:pPr>
      <w:r>
        <w:rPr>
          <w:rFonts w:ascii="Arial" w:hAnsi="Arial" w:cs="Arial"/>
          <w:sz w:val="19"/>
          <w:szCs w:val="19"/>
        </w:rPr>
        <w:t>Erdgeschoß- und Obergeschoßwände:</w:t>
      </w:r>
    </w:p>
    <w:p w:rsidR="002A62AE" w:rsidRDefault="002A62AE" w:rsidP="003359E2">
      <w:pPr>
        <w:jc w:val="both"/>
        <w:rPr>
          <w:rFonts w:ascii="Arial" w:hAnsi="Arial" w:cs="Arial"/>
          <w:sz w:val="19"/>
          <w:szCs w:val="19"/>
        </w:rPr>
      </w:pPr>
      <w:r>
        <w:rPr>
          <w:rFonts w:ascii="Arial" w:hAnsi="Arial" w:cs="Arial"/>
          <w:sz w:val="19"/>
          <w:szCs w:val="19"/>
        </w:rPr>
        <w:t>Innenwände:</w:t>
      </w:r>
    </w:p>
    <w:p w:rsidR="002A62AE" w:rsidRDefault="002A62AE" w:rsidP="003359E2">
      <w:pPr>
        <w:jc w:val="both"/>
        <w:rPr>
          <w:rFonts w:ascii="Arial" w:hAnsi="Arial" w:cs="Arial"/>
          <w:sz w:val="19"/>
          <w:szCs w:val="19"/>
        </w:rPr>
      </w:pPr>
      <w:r>
        <w:rPr>
          <w:rFonts w:ascii="Arial" w:hAnsi="Arial" w:cs="Arial"/>
          <w:sz w:val="19"/>
          <w:szCs w:val="19"/>
        </w:rPr>
        <w:t>Hauptstiegen, Nebenstiegen:</w:t>
      </w:r>
    </w:p>
    <w:p w:rsidR="002A62AE" w:rsidRDefault="002A62AE" w:rsidP="003359E2">
      <w:pPr>
        <w:jc w:val="both"/>
        <w:rPr>
          <w:rFonts w:ascii="Arial" w:hAnsi="Arial" w:cs="Arial"/>
          <w:sz w:val="19"/>
          <w:szCs w:val="19"/>
        </w:rPr>
      </w:pPr>
      <w:r>
        <w:rPr>
          <w:rFonts w:ascii="Arial" w:hAnsi="Arial" w:cs="Arial"/>
          <w:sz w:val="19"/>
          <w:szCs w:val="19"/>
        </w:rPr>
        <w:t>Gestaltung von Außenwandflächen:</w:t>
      </w:r>
    </w:p>
    <w:p w:rsidR="002A62AE" w:rsidRDefault="002A62AE" w:rsidP="003359E2">
      <w:pPr>
        <w:jc w:val="both"/>
        <w:rPr>
          <w:rFonts w:ascii="Arial" w:hAnsi="Arial" w:cs="Arial"/>
          <w:sz w:val="19"/>
          <w:szCs w:val="19"/>
        </w:rPr>
      </w:pPr>
      <w:r>
        <w:rPr>
          <w:rFonts w:ascii="Arial" w:hAnsi="Arial" w:cs="Arial"/>
          <w:sz w:val="19"/>
          <w:szCs w:val="19"/>
        </w:rPr>
        <w:t>Dachform:</w:t>
      </w:r>
    </w:p>
    <w:p w:rsidR="002A62AE" w:rsidRDefault="002A62AE" w:rsidP="003359E2">
      <w:pPr>
        <w:jc w:val="both"/>
        <w:rPr>
          <w:rFonts w:ascii="Arial" w:hAnsi="Arial" w:cs="Arial"/>
          <w:sz w:val="19"/>
          <w:szCs w:val="19"/>
        </w:rPr>
      </w:pPr>
      <w:r>
        <w:rPr>
          <w:rFonts w:ascii="Arial" w:hAnsi="Arial" w:cs="Arial"/>
          <w:sz w:val="19"/>
          <w:szCs w:val="19"/>
        </w:rPr>
        <w:t>Dachkonstruktion:</w:t>
      </w:r>
    </w:p>
    <w:p w:rsidR="002A62AE" w:rsidRDefault="002A62AE" w:rsidP="003359E2">
      <w:pPr>
        <w:jc w:val="both"/>
        <w:rPr>
          <w:rFonts w:ascii="Arial" w:hAnsi="Arial" w:cs="Arial"/>
          <w:sz w:val="19"/>
          <w:szCs w:val="19"/>
        </w:rPr>
      </w:pPr>
      <w:r>
        <w:rPr>
          <w:rFonts w:ascii="Arial" w:hAnsi="Arial" w:cs="Arial"/>
          <w:sz w:val="19"/>
          <w:szCs w:val="19"/>
        </w:rPr>
        <w:t>Dacheindeckung:</w:t>
      </w:r>
    </w:p>
    <w:p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rsidR="002A62AE" w:rsidRDefault="002A62AE" w:rsidP="003359E2">
      <w:pPr>
        <w:jc w:val="both"/>
        <w:rPr>
          <w:rFonts w:ascii="Arial" w:hAnsi="Arial" w:cs="Arial"/>
          <w:sz w:val="19"/>
          <w:szCs w:val="19"/>
        </w:rPr>
      </w:pPr>
      <w:r>
        <w:rPr>
          <w:rFonts w:ascii="Arial" w:hAnsi="Arial" w:cs="Arial"/>
          <w:sz w:val="19"/>
          <w:szCs w:val="19"/>
        </w:rPr>
        <w:t>Elektroinstallationen:</w:t>
      </w:r>
    </w:p>
    <w:p w:rsidR="002A62AE" w:rsidRDefault="002A62AE" w:rsidP="003359E2">
      <w:pPr>
        <w:jc w:val="both"/>
        <w:rPr>
          <w:rFonts w:ascii="Arial" w:hAnsi="Arial" w:cs="Arial"/>
          <w:sz w:val="19"/>
          <w:szCs w:val="19"/>
        </w:rPr>
      </w:pPr>
      <w:r>
        <w:rPr>
          <w:rFonts w:ascii="Arial" w:hAnsi="Arial" w:cs="Arial"/>
          <w:sz w:val="19"/>
          <w:szCs w:val="19"/>
        </w:rPr>
        <w:t>Erdungssystem:</w:t>
      </w:r>
    </w:p>
    <w:p w:rsidR="002A62AE" w:rsidRDefault="002A62AE" w:rsidP="003359E2">
      <w:pPr>
        <w:jc w:val="both"/>
        <w:rPr>
          <w:rFonts w:ascii="Arial" w:hAnsi="Arial" w:cs="Arial"/>
          <w:sz w:val="19"/>
          <w:szCs w:val="19"/>
        </w:rPr>
      </w:pPr>
      <w:r>
        <w:rPr>
          <w:rFonts w:ascii="Arial" w:hAnsi="Arial" w:cs="Arial"/>
          <w:sz w:val="19"/>
          <w:szCs w:val="19"/>
        </w:rPr>
        <w:t>Blitzschutzanlage:</w:t>
      </w:r>
    </w:p>
    <w:p w:rsidR="002A62AE" w:rsidRDefault="002A62AE" w:rsidP="003359E2">
      <w:pPr>
        <w:jc w:val="both"/>
        <w:rPr>
          <w:rFonts w:ascii="Arial" w:hAnsi="Arial" w:cs="Arial"/>
          <w:sz w:val="19"/>
          <w:szCs w:val="19"/>
        </w:rPr>
      </w:pPr>
      <w:r>
        <w:rPr>
          <w:rFonts w:ascii="Arial" w:hAnsi="Arial" w:cs="Arial"/>
          <w:sz w:val="19"/>
          <w:szCs w:val="19"/>
        </w:rPr>
        <w:t>Düngersammelanlagen:</w:t>
      </w:r>
    </w:p>
    <w:p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rsidR="002A62AE" w:rsidRDefault="00EC42C6" w:rsidP="003359E2">
      <w:pPr>
        <w:jc w:val="both"/>
        <w:rPr>
          <w:rFonts w:ascii="Arial" w:hAnsi="Arial" w:cs="Arial"/>
          <w:sz w:val="19"/>
          <w:szCs w:val="19"/>
        </w:rPr>
      </w:pPr>
      <w:r>
        <w:rPr>
          <w:rFonts w:ascii="Arial" w:hAnsi="Arial" w:cs="Arial"/>
          <w:sz w:val="19"/>
          <w:szCs w:val="19"/>
        </w:rPr>
        <w:t xml:space="preserve">Löschwasserversorgung gem. Pkt. 6.2. der </w:t>
      </w:r>
      <w:proofErr w:type="spellStart"/>
      <w:r>
        <w:rPr>
          <w:rFonts w:ascii="Arial" w:hAnsi="Arial" w:cs="Arial"/>
          <w:sz w:val="19"/>
          <w:szCs w:val="19"/>
        </w:rPr>
        <w:t>OlB</w:t>
      </w:r>
      <w:proofErr w:type="spellEnd"/>
      <w:r>
        <w:rPr>
          <w:rFonts w:ascii="Arial" w:hAnsi="Arial" w:cs="Arial"/>
          <w:sz w:val="19"/>
          <w:szCs w:val="19"/>
        </w:rPr>
        <w:t>-Richtlinie 2:</w:t>
      </w:r>
    </w:p>
    <w:p w:rsidR="002A62AE" w:rsidRDefault="002A62AE" w:rsidP="003359E2">
      <w:pPr>
        <w:jc w:val="both"/>
        <w:rPr>
          <w:rFonts w:ascii="Arial" w:hAnsi="Arial" w:cs="Arial"/>
          <w:sz w:val="19"/>
          <w:szCs w:val="19"/>
        </w:rPr>
      </w:pPr>
      <w:r>
        <w:rPr>
          <w:rFonts w:ascii="Arial" w:hAnsi="Arial" w:cs="Arial"/>
          <w:sz w:val="19"/>
          <w:szCs w:val="19"/>
        </w:rPr>
        <w:t xml:space="preserve">Erfordernis der barrierefreie Gestaltung gemäß § 31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w:t>
      </w:r>
      <w:proofErr w:type="gramStart"/>
      <w:r>
        <w:rPr>
          <w:rFonts w:ascii="Arial" w:hAnsi="Arial" w:cs="Arial"/>
          <w:sz w:val="19"/>
          <w:szCs w:val="19"/>
        </w:rPr>
        <w:t>für</w:t>
      </w:r>
      <w:proofErr w:type="gramEnd"/>
      <w:r>
        <w:rPr>
          <w:rFonts w:ascii="Arial" w:hAnsi="Arial" w:cs="Arial"/>
          <w:sz w:val="19"/>
          <w:szCs w:val="19"/>
        </w:rPr>
        <w:t xml:space="preserve"> Besucher/innen und Kunden/innen</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rsidR="002A62AE" w:rsidRDefault="002A62AE" w:rsidP="003359E2">
      <w:pPr>
        <w:jc w:val="both"/>
        <w:rPr>
          <w:rFonts w:ascii="Arial" w:hAnsi="Arial" w:cs="Arial"/>
          <w:sz w:val="19"/>
          <w:szCs w:val="19"/>
        </w:rPr>
      </w:pPr>
    </w:p>
    <w:p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rsidR="002A62AE" w:rsidRDefault="002A62AE" w:rsidP="006B1F80">
      <w:pPr>
        <w:spacing w:after="0" w:line="360" w:lineRule="auto"/>
        <w:jc w:val="both"/>
        <w:rPr>
          <w:rFonts w:ascii="Arial" w:hAnsi="Arial" w:cs="Arial"/>
          <w:sz w:val="19"/>
          <w:szCs w:val="19"/>
        </w:rPr>
      </w:pPr>
    </w:p>
    <w:p w:rsidR="002A62AE" w:rsidRPr="004A0B98" w:rsidRDefault="002A62AE" w:rsidP="004A0B98">
      <w:pPr>
        <w:rPr>
          <w:rFonts w:ascii="Arial" w:hAnsi="Arial" w:cs="Arial"/>
          <w:b/>
          <w:sz w:val="18"/>
          <w:szCs w:val="18"/>
          <w:highlight w:val="lightGray"/>
        </w:rPr>
      </w:pPr>
    </w:p>
    <w:p w:rsidR="002A62AE" w:rsidRPr="004A0B98" w:rsidRDefault="002A62AE"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w:t>
      </w:r>
      <w:proofErr w:type="spellStart"/>
      <w:r w:rsidRPr="004A0B98">
        <w:rPr>
          <w:rFonts w:ascii="Arial" w:hAnsi="Arial" w:cs="Arial"/>
          <w:b/>
          <w:sz w:val="18"/>
          <w:szCs w:val="18"/>
          <w:highlight w:val="lightGray"/>
        </w:rPr>
        <w:t>Oö</w:t>
      </w:r>
      <w:proofErr w:type="spellEnd"/>
      <w:r w:rsidRPr="004A0B98">
        <w:rPr>
          <w:rFonts w:ascii="Arial" w:hAnsi="Arial" w:cs="Arial"/>
          <w:b/>
          <w:sz w:val="18"/>
          <w:szCs w:val="18"/>
          <w:highlight w:val="lightGray"/>
        </w:rPr>
        <w:t xml:space="preserve">. </w:t>
      </w:r>
      <w:proofErr w:type="spellStart"/>
      <w:r w:rsidRPr="004A0B98">
        <w:rPr>
          <w:rFonts w:ascii="Arial" w:hAnsi="Arial" w:cs="Arial"/>
          <w:b/>
          <w:sz w:val="18"/>
          <w:szCs w:val="18"/>
          <w:highlight w:val="lightGray"/>
        </w:rPr>
        <w:t>BauTG</w:t>
      </w:r>
      <w:proofErr w:type="spellEnd"/>
      <w:r w:rsidRPr="004A0B98">
        <w:rPr>
          <w:rFonts w:ascii="Arial" w:hAnsi="Arial" w:cs="Arial"/>
          <w:b/>
          <w:sz w:val="18"/>
          <w:szCs w:val="18"/>
          <w:highlight w:val="lightGray"/>
        </w:rPr>
        <w:t xml:space="preserve"> 2013</w:t>
      </w:r>
    </w:p>
    <w:p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BauTG</w:t>
      </w:r>
      <w:proofErr w:type="spellEnd"/>
      <w:r>
        <w:rPr>
          <w:rFonts w:ascii="Arial" w:hAnsi="Arial" w:cs="Arial"/>
          <w:sz w:val="18"/>
          <w:szCs w:val="18"/>
        </w:rPr>
        <w:t xml:space="preserve"> 2013</w:t>
      </w:r>
    </w:p>
    <w:p w:rsidR="002A62AE" w:rsidRDefault="002A62AE" w:rsidP="006B1F80">
      <w:pPr>
        <w:spacing w:after="0" w:line="360" w:lineRule="auto"/>
        <w:jc w:val="both"/>
        <w:rPr>
          <w:rFonts w:ascii="Arial" w:hAnsi="Arial" w:cs="Arial"/>
          <w:sz w:val="19"/>
          <w:szCs w:val="19"/>
        </w:rPr>
      </w:pPr>
      <w:r>
        <w:rPr>
          <w:rFonts w:ascii="Arial" w:hAnsi="Arial" w:cs="Arial"/>
          <w:sz w:val="19"/>
          <w:szCs w:val="19"/>
        </w:rPr>
        <w:lastRenderedPageBreak/>
        <w:t>………………………………………………………………………………………………</w:t>
      </w:r>
    </w:p>
    <w:p w:rsidR="002A62AE" w:rsidRDefault="002A62AE" w:rsidP="006B1F80">
      <w:pPr>
        <w:spacing w:after="0" w:line="360" w:lineRule="auto"/>
        <w:jc w:val="both"/>
        <w:rPr>
          <w:rFonts w:ascii="Arial" w:hAnsi="Arial" w:cs="Arial"/>
          <w:b/>
          <w:bCs/>
          <w:sz w:val="18"/>
          <w:szCs w:val="18"/>
          <w:highlight w:val="lightGray"/>
        </w:rPr>
      </w:pPr>
    </w:p>
    <w:p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t>Für jede Nutzungseinheit im Gebäude ist ein eigenes Datenblatt auszufüllen (z.B. Keller, Wohnung, Dachgeschoß, Garage, etc.)</w:t>
      </w:r>
    </w:p>
    <w:p w:rsidR="002A62AE" w:rsidRDefault="002A62AE" w:rsidP="006C3EDB">
      <w:pPr>
        <w:autoSpaceDE w:val="0"/>
        <w:autoSpaceDN w:val="0"/>
        <w:adjustRightInd w:val="0"/>
        <w:spacing w:after="0" w:line="240" w:lineRule="auto"/>
        <w:rPr>
          <w:rFonts w:ascii="Arial" w:hAnsi="Arial" w:cs="Arial"/>
          <w:sz w:val="19"/>
          <w:szCs w:val="19"/>
        </w:rPr>
      </w:pPr>
    </w:p>
    <w:p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rsidR="002A62AE" w:rsidRDefault="002A62AE" w:rsidP="006C3EDB">
      <w:pPr>
        <w:autoSpaceDE w:val="0"/>
        <w:autoSpaceDN w:val="0"/>
        <w:adjustRightInd w:val="0"/>
        <w:spacing w:after="0" w:line="240" w:lineRule="auto"/>
        <w:rPr>
          <w:rFonts w:ascii="Arial" w:hAnsi="Arial" w:cs="Arial"/>
          <w:sz w:val="16"/>
          <w:szCs w:val="16"/>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rsidR="002A62AE" w:rsidRDefault="002A62AE" w:rsidP="006C3EDB">
      <w:pPr>
        <w:autoSpaceDE w:val="0"/>
        <w:autoSpaceDN w:val="0"/>
        <w:adjustRightInd w:val="0"/>
        <w:spacing w:after="0" w:line="240" w:lineRule="auto"/>
        <w:rPr>
          <w:rFonts w:ascii="Arial" w:hAnsi="Arial" w:cs="Arial"/>
          <w:sz w:val="16"/>
          <w:szCs w:val="16"/>
        </w:rPr>
      </w:pP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w:t>
      </w:r>
      <w:proofErr w:type="gramStart"/>
      <w:r>
        <w:rPr>
          <w:rFonts w:ascii="Arial" w:hAnsi="Arial" w:cs="Arial"/>
          <w:sz w:val="18"/>
          <w:szCs w:val="18"/>
        </w:rPr>
        <w:t>oder</w:t>
      </w:r>
      <w:proofErr w:type="gramEnd"/>
      <w:r>
        <w:rPr>
          <w:rFonts w:ascii="Arial" w:hAnsi="Arial" w:cs="Arial"/>
          <w:sz w:val="18"/>
          <w:szCs w:val="18"/>
        </w:rPr>
        <w:t xml:space="preserve"> Gesundheitswesen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w:t>
      </w:r>
      <w:proofErr w:type="spellStart"/>
      <w:r>
        <w:rPr>
          <w:rFonts w:ascii="Arial" w:hAnsi="Arial" w:cs="Arial"/>
          <w:sz w:val="18"/>
          <w:szCs w:val="18"/>
        </w:rPr>
        <w:t>Lagerei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rsidR="002A62AE" w:rsidRDefault="002A62AE"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rsidTr="006E13D6">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rsidTr="006E13D6">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lastRenderedPageBreak/>
        <w:t>Energiekennzahl/:</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rsidR="002A62AE" w:rsidRDefault="002A62AE" w:rsidP="0027585E">
      <w:pPr>
        <w:autoSpaceDE w:val="0"/>
        <w:autoSpaceDN w:val="0"/>
        <w:adjustRightInd w:val="0"/>
        <w:spacing w:after="0" w:line="240" w:lineRule="auto"/>
        <w:ind w:firstLine="708"/>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w:t>
      </w:r>
      <w:proofErr w:type="gramEnd"/>
      <w:r>
        <w:rPr>
          <w:rFonts w:ascii="Arial" w:hAnsi="Arial" w:cs="Arial"/>
          <w:sz w:val="18"/>
          <w:szCs w:val="18"/>
        </w:rPr>
        <w:t xml:space="preserve"> Direktverdampfer)</w:t>
      </w:r>
      <w:r>
        <w:rPr>
          <w:rFonts w:ascii="Arial" w:hAnsi="Arial" w:cs="Arial"/>
          <w:sz w:val="18"/>
          <w:szCs w:val="18"/>
          <w:vertAlign w:val="superscript"/>
        </w:rPr>
        <w:t>18</w:t>
      </w:r>
    </w:p>
    <w:p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proofErr w:type="gramStart"/>
      <w:r>
        <w:rPr>
          <w:rFonts w:ascii="Arial" w:hAnsi="Arial" w:cs="Arial"/>
          <w:sz w:val="18"/>
          <w:szCs w:val="18"/>
        </w:rPr>
        <w:t>)</w:t>
      </w:r>
      <w:r>
        <w:rPr>
          <w:rFonts w:ascii="Arial" w:hAnsi="Arial" w:cs="Arial"/>
          <w:sz w:val="18"/>
          <w:szCs w:val="18"/>
          <w:vertAlign w:val="superscript"/>
        </w:rPr>
        <w:t>20</w:t>
      </w:r>
      <w:proofErr w:type="gramEnd"/>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Nahwärme</w:t>
      </w:r>
      <w:proofErr w:type="spellEnd"/>
      <w:r>
        <w:rPr>
          <w:rFonts w:ascii="Arial" w:hAnsi="Arial" w:cs="Arial"/>
          <w:sz w:val="18"/>
          <w:szCs w:val="18"/>
        </w:rPr>
        <w:t xml:space="preserve"> (Blockheizung</w:t>
      </w:r>
      <w:proofErr w:type="gramStart"/>
      <w:r>
        <w:rPr>
          <w:rFonts w:ascii="Arial" w:hAnsi="Arial" w:cs="Arial"/>
          <w:sz w:val="18"/>
          <w:szCs w:val="18"/>
        </w:rPr>
        <w:t>)</w:t>
      </w:r>
      <w:r>
        <w:rPr>
          <w:rFonts w:ascii="Arial" w:hAnsi="Arial" w:cs="Arial"/>
          <w:sz w:val="18"/>
          <w:szCs w:val="18"/>
          <w:vertAlign w:val="superscript"/>
        </w:rPr>
        <w:t>24</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rsidR="002A62AE" w:rsidRDefault="002A62AE" w:rsidP="0027585E">
      <w:pPr>
        <w:autoSpaceDE w:val="0"/>
        <w:autoSpaceDN w:val="0"/>
        <w:adjustRightInd w:val="0"/>
        <w:spacing w:after="0" w:line="240" w:lineRule="auto"/>
        <w:rPr>
          <w:rFonts w:ascii="Arial" w:hAnsi="Arial" w:cs="Arial"/>
          <w:sz w:val="18"/>
          <w:szCs w:val="18"/>
        </w:rPr>
      </w:pPr>
      <w:proofErr w:type="gramStart"/>
      <w:r>
        <w:rPr>
          <w:rFonts w:ascii="MS Gothic" w:eastAsia="MS Gothic" w:hAnsi="MS Gothic" w:hint="eastAsia"/>
          <w:sz w:val="33"/>
          <w:szCs w:val="33"/>
        </w:rPr>
        <w:t>☐</w:t>
      </w:r>
      <w:r>
        <w:rPr>
          <w:rFonts w:ascii="Arial" w:hAnsi="Arial" w:cs="Arial"/>
          <w:sz w:val="18"/>
          <w:szCs w:val="18"/>
        </w:rPr>
        <w:t xml:space="preserve"> Raumheizgerät bzw.</w:t>
      </w:r>
      <w:proofErr w:type="gramEnd"/>
      <w:r>
        <w:rPr>
          <w:rFonts w:ascii="Arial" w:hAnsi="Arial" w:cs="Arial"/>
          <w:sz w:val="18"/>
          <w:szCs w:val="18"/>
        </w:rPr>
        <w:t xml:space="preserve"> Herd (Beistellherd, Kachelofen, Holzeinzelofen, usw.)</w:t>
      </w:r>
    </w:p>
    <w:p w:rsidR="002A62AE" w:rsidRDefault="002A62AE"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proofErr w:type="gramStart"/>
      <w:r>
        <w:rPr>
          <w:rFonts w:ascii="Arial" w:hAnsi="Arial" w:cs="Arial"/>
          <w:sz w:val="18"/>
          <w:szCs w:val="18"/>
        </w:rPr>
        <w:t>)</w:t>
      </w:r>
      <w:r>
        <w:rPr>
          <w:rFonts w:ascii="Arial" w:hAnsi="Arial" w:cs="Arial"/>
          <w:sz w:val="18"/>
          <w:szCs w:val="18"/>
          <w:vertAlign w:val="superscript"/>
        </w:rPr>
        <w:t>26</w:t>
      </w:r>
      <w:proofErr w:type="gramEnd"/>
    </w:p>
    <w:p w:rsidR="002A62AE" w:rsidRDefault="002A62AE" w:rsidP="0027585E">
      <w:pPr>
        <w:autoSpaceDE w:val="0"/>
        <w:autoSpaceDN w:val="0"/>
        <w:adjustRightInd w:val="0"/>
        <w:spacing w:after="0" w:line="240" w:lineRule="auto"/>
        <w:rPr>
          <w:rFonts w:ascii="Arial" w:hAnsi="Arial" w:cs="Arial"/>
          <w:sz w:val="18"/>
          <w:szCs w:val="18"/>
          <w:vertAlign w:val="superscript"/>
        </w:rPr>
      </w:pPr>
    </w:p>
    <w:p w:rsidR="002A62AE" w:rsidRDefault="002A62AE" w:rsidP="0027585E">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rsidR="002A62AE" w:rsidRDefault="002A62AE" w:rsidP="006C3EDB">
      <w:pPr>
        <w:autoSpaceDE w:val="0"/>
        <w:autoSpaceDN w:val="0"/>
        <w:adjustRightInd w:val="0"/>
        <w:spacing w:after="0" w:line="240" w:lineRule="auto"/>
        <w:rPr>
          <w:rFonts w:ascii="Arial" w:hAnsi="Arial" w:cs="Arial"/>
          <w:b/>
          <w:bCs/>
          <w:sz w:val="18"/>
          <w:szCs w:val="18"/>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18"/>
          <w:szCs w:val="18"/>
        </w:rPr>
        <w:t xml:space="preserve"> Strom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kombinierte</w:t>
      </w:r>
      <w:proofErr w:type="gramEnd"/>
      <w:r>
        <w:rPr>
          <w:rFonts w:ascii="Arial" w:hAnsi="Arial" w:cs="Arial"/>
          <w:sz w:val="18"/>
          <w:szCs w:val="18"/>
        </w:rPr>
        <w:t xml:space="preserve"> Erzeugung mit Raumwärme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getrennte</w:t>
      </w:r>
      <w:proofErr w:type="gramEnd"/>
      <w:r>
        <w:rPr>
          <w:rFonts w:ascii="Arial" w:hAnsi="Arial" w:cs="Arial"/>
          <w:sz w:val="18"/>
          <w:szCs w:val="18"/>
        </w:rPr>
        <w:t xml:space="preserve"> Erzeugung von Warmwasser mittels</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separatem</w:t>
      </w:r>
      <w:proofErr w:type="gramEnd"/>
      <w:r>
        <w:rPr>
          <w:rFonts w:ascii="Arial" w:hAnsi="Arial" w:cs="Arial"/>
          <w:sz w:val="18"/>
          <w:szCs w:val="18"/>
        </w:rPr>
        <w:t xml:space="preserve"> Kessel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gramStart"/>
      <w:r>
        <w:rPr>
          <w:rFonts w:ascii="Arial" w:hAnsi="Arial" w:cs="Arial"/>
          <w:sz w:val="18"/>
          <w:szCs w:val="18"/>
        </w:rPr>
        <w:t>separater</w:t>
      </w:r>
      <w:proofErr w:type="gramEnd"/>
      <w:r>
        <w:rPr>
          <w:rFonts w:ascii="Arial" w:hAnsi="Arial" w:cs="Arial"/>
          <w:sz w:val="18"/>
          <w:szCs w:val="18"/>
        </w:rPr>
        <w:t xml:space="preserve">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Heizsystem</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proofErr w:type="gramStart"/>
      <w:r>
        <w:rPr>
          <w:rFonts w:ascii="Arial" w:hAnsi="Arial" w:cs="Arial"/>
          <w:sz w:val="18"/>
          <w:szCs w:val="18"/>
        </w:rPr>
        <w:t>thermische</w:t>
      </w:r>
      <w:proofErr w:type="gramEnd"/>
      <w:r>
        <w:rPr>
          <w:rFonts w:ascii="Arial" w:hAnsi="Arial" w:cs="Arial"/>
          <w:sz w:val="18"/>
          <w:szCs w:val="18"/>
        </w:rPr>
        <w:t xml:space="preserv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rsidR="00C65E39" w:rsidRDefault="00C65E39">
      <w:pPr>
        <w:spacing w:after="0" w:line="240" w:lineRule="auto"/>
        <w:rPr>
          <w:rFonts w:ascii="Arial" w:hAnsi="Arial" w:cs="Arial"/>
          <w:sz w:val="18"/>
          <w:szCs w:val="18"/>
        </w:rPr>
      </w:pPr>
      <w:r>
        <w:rPr>
          <w:rFonts w:ascii="Arial" w:hAnsi="Arial" w:cs="Arial"/>
          <w:sz w:val="18"/>
          <w:szCs w:val="18"/>
        </w:rPr>
        <w:br w:type="page"/>
      </w:r>
    </w:p>
    <w:p w:rsidR="002A62AE" w:rsidRDefault="002A62AE" w:rsidP="006C3EDB">
      <w:pPr>
        <w:autoSpaceDE w:val="0"/>
        <w:autoSpaceDN w:val="0"/>
        <w:adjustRightInd w:val="0"/>
        <w:spacing w:after="0" w:line="240" w:lineRule="auto"/>
        <w:rPr>
          <w:rFonts w:ascii="Arial" w:hAnsi="Arial" w:cs="Arial"/>
          <w:sz w:val="18"/>
          <w:szCs w:val="18"/>
        </w:rPr>
      </w:pPr>
    </w:p>
    <w:p w:rsidR="002A62AE" w:rsidRDefault="002A62AE"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rsidR="002A62AE" w:rsidRDefault="002A62AE" w:rsidP="006C3EDB">
      <w:pPr>
        <w:autoSpaceDE w:val="0"/>
        <w:autoSpaceDN w:val="0"/>
        <w:adjustRightInd w:val="0"/>
        <w:spacing w:after="0" w:line="240" w:lineRule="auto"/>
        <w:rPr>
          <w:rFonts w:ascii="Times New Roman" w:hAnsi="Times New Roman"/>
          <w:b/>
          <w:bCs/>
          <w:sz w:val="13"/>
          <w:szCs w:val="13"/>
        </w:rPr>
      </w:pP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natürliche</w:t>
      </w:r>
      <w:proofErr w:type="gramEnd"/>
      <w:r>
        <w:rPr>
          <w:rFonts w:ascii="Arial" w:hAnsi="Arial" w:cs="Arial"/>
          <w:sz w:val="18"/>
          <w:szCs w:val="18"/>
        </w:rPr>
        <w:t xml:space="preserve"> Lüftung (Fensterlüftung)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proofErr w:type="gramStart"/>
      <w:r>
        <w:rPr>
          <w:rFonts w:ascii="Arial" w:hAnsi="Arial" w:cs="Arial"/>
          <w:sz w:val="18"/>
          <w:szCs w:val="18"/>
        </w:rPr>
        <w:t>mechanische</w:t>
      </w:r>
      <w:proofErr w:type="gramEnd"/>
      <w:r>
        <w:rPr>
          <w:rFonts w:ascii="Arial" w:hAnsi="Arial" w:cs="Arial"/>
          <w:sz w:val="18"/>
          <w:szCs w:val="18"/>
        </w:rPr>
        <w:t xml:space="preserve"> Lüftung:</w:t>
      </w:r>
    </w:p>
    <w:p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rsidR="002A62AE" w:rsidRDefault="002A62AE" w:rsidP="00D70B36">
      <w:pPr>
        <w:rPr>
          <w:rFonts w:ascii="Arial" w:hAnsi="Arial" w:cs="Arial"/>
          <w:sz w:val="18"/>
          <w:szCs w:val="18"/>
        </w:rPr>
      </w:pPr>
      <w:r>
        <w:rPr>
          <w:rFonts w:ascii="Arial" w:hAnsi="Arial" w:cs="Arial"/>
          <w:sz w:val="18"/>
          <w:szCs w:val="18"/>
        </w:rPr>
        <w:t>Bauwerber/in:</w:t>
      </w:r>
    </w:p>
    <w:p w:rsidR="002A62AE" w:rsidRDefault="002A62AE" w:rsidP="00D70B36">
      <w:pPr>
        <w:rPr>
          <w:rFonts w:ascii="Arial" w:hAnsi="Arial" w:cs="Arial"/>
          <w:sz w:val="18"/>
          <w:szCs w:val="18"/>
        </w:rPr>
      </w:pPr>
      <w:r>
        <w:rPr>
          <w:rFonts w:ascii="Arial" w:hAnsi="Arial" w:cs="Arial"/>
          <w:sz w:val="18"/>
          <w:szCs w:val="18"/>
        </w:rPr>
        <w:t>Planverfasser/in:</w:t>
      </w:r>
    </w:p>
    <w:p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w:t>
      </w:r>
      <w:proofErr w:type="spellStart"/>
      <w:r>
        <w:rPr>
          <w:rFonts w:ascii="Arial" w:hAnsi="Arial" w:cs="Arial"/>
          <w:sz w:val="18"/>
          <w:szCs w:val="18"/>
        </w:rPr>
        <w:t>Baubeginnsmeldung</w:t>
      </w:r>
      <w:proofErr w:type="spellEnd"/>
      <w:r>
        <w:rPr>
          <w:rFonts w:ascii="Arial" w:hAnsi="Arial" w:cs="Arial"/>
          <w:sz w:val="18"/>
          <w:szCs w:val="18"/>
        </w:rPr>
        <w:t xml:space="preserve"> bzw. Übernahme/Wechsel der Bauführung):</w:t>
      </w:r>
    </w:p>
    <w:p w:rsidR="002A62AE" w:rsidRDefault="002A62AE" w:rsidP="00D70B36">
      <w:pPr>
        <w:rPr>
          <w:rFonts w:ascii="Arial" w:hAnsi="Arial" w:cs="Arial"/>
          <w:sz w:val="18"/>
          <w:szCs w:val="18"/>
        </w:rPr>
      </w:pPr>
    </w:p>
    <w:p w:rsidR="002A62AE" w:rsidRDefault="002A62AE" w:rsidP="00D70B36">
      <w:pPr>
        <w:rPr>
          <w:rFonts w:ascii="Arial" w:hAnsi="Arial" w:cs="Arial"/>
          <w:sz w:val="18"/>
          <w:szCs w:val="18"/>
        </w:rPr>
      </w:pPr>
    </w:p>
    <w:p w:rsidR="002A62AE" w:rsidRPr="007E2EF1" w:rsidRDefault="002A62AE" w:rsidP="00D70B36">
      <w:pPr>
        <w:rPr>
          <w:rFonts w:ascii="Arial" w:hAnsi="Arial" w:cs="Arial"/>
          <w:b/>
          <w:sz w:val="18"/>
          <w:szCs w:val="18"/>
        </w:rPr>
      </w:pPr>
      <w:r>
        <w:rPr>
          <w:rFonts w:ascii="Arial" w:hAnsi="Arial" w:cs="Arial"/>
          <w:sz w:val="18"/>
          <w:szCs w:val="18"/>
        </w:rPr>
        <w:t>Grundeigentümer/Miteigentümer:</w:t>
      </w:r>
      <w:r w:rsidRPr="007E2EF1">
        <w:rPr>
          <w:rFonts w:ascii="Arial" w:hAnsi="Arial" w:cs="Arial"/>
          <w:b/>
          <w:sz w:val="18"/>
          <w:szCs w:val="18"/>
        </w:rPr>
        <w:br w:type="page"/>
      </w:r>
    </w:p>
    <w:p w:rsidR="002A62AE" w:rsidRPr="00E14446" w:rsidRDefault="002A62AE" w:rsidP="00E14446">
      <w:pPr>
        <w:pStyle w:val="Default"/>
        <w:rPr>
          <w:rFonts w:ascii="Arial" w:hAnsi="Arial" w:cs="Arial"/>
          <w:b/>
          <w:sz w:val="18"/>
          <w:szCs w:val="18"/>
        </w:rPr>
      </w:pPr>
      <w:r w:rsidRPr="00E14446">
        <w:rPr>
          <w:rFonts w:ascii="Arial" w:hAnsi="Arial" w:cs="Arial"/>
          <w:b/>
          <w:sz w:val="18"/>
          <w:szCs w:val="18"/>
        </w:rPr>
        <w:lastRenderedPageBreak/>
        <w:t>13 - Erläuterungen</w:t>
      </w:r>
    </w:p>
    <w:p w:rsidR="002A62AE" w:rsidRPr="00E14446" w:rsidRDefault="002A62AE" w:rsidP="00E14446">
      <w:pPr>
        <w:pStyle w:val="Default"/>
        <w:rPr>
          <w:rFonts w:ascii="Arial" w:hAnsi="Arial" w:cs="Arial"/>
          <w:b/>
          <w:sz w:val="18"/>
          <w:szCs w:val="18"/>
        </w:rPr>
      </w:pPr>
    </w:p>
    <w:p w:rsidR="002A62AE" w:rsidRDefault="002A62AE" w:rsidP="00E14446">
      <w:pPr>
        <w:pStyle w:val="Default"/>
        <w:rPr>
          <w:rFonts w:ascii="Arial" w:hAnsi="Arial" w:cs="Arial"/>
          <w:sz w:val="18"/>
          <w:szCs w:val="18"/>
        </w:rPr>
      </w:pPr>
      <w:r w:rsidRPr="00307934">
        <w:rPr>
          <w:rFonts w:ascii="Arial" w:hAnsi="Arial" w:cs="Arial"/>
          <w:b/>
          <w:sz w:val="18"/>
          <w:szCs w:val="18"/>
        </w:rPr>
        <w:t>1</w:t>
      </w:r>
      <w:r w:rsidR="00307934">
        <w:rPr>
          <w:rFonts w:ascii="Arial" w:hAnsi="Arial" w:cs="Arial"/>
          <w:b/>
          <w:sz w:val="18"/>
          <w:szCs w:val="18"/>
        </w:rPr>
        <w:t xml:space="preserve">+2    </w:t>
      </w:r>
      <w:r w:rsidR="00307934" w:rsidRPr="00307934">
        <w:rPr>
          <w:rFonts w:ascii="Arial" w:hAnsi="Arial" w:cs="Arial"/>
          <w:sz w:val="18"/>
          <w:szCs w:val="18"/>
        </w:rPr>
        <w:t>In das GWR sind auch Errichtungs- und Fertigstellungsdatum einzugeben. Zum Zeitpunkt der Antragstellung werden diese aber noch nicht bekannt sein.</w:t>
      </w:r>
      <w:r w:rsidR="00307934">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entsprechend  genutzt  werden  kann.  Dieses  Errichtungsdatum  kann  auch  vor  dem  Fertigstellungsdatum  liegen. </w:t>
      </w:r>
      <w:proofErr w:type="spellStart"/>
      <w:r w:rsidR="00307934">
        <w:rPr>
          <w:rFonts w:ascii="Arial" w:hAnsi="Arial" w:cs="Arial"/>
          <w:sz w:val="18"/>
          <w:szCs w:val="18"/>
        </w:rPr>
        <w:t>v</w:t>
      </w:r>
      <w:r w:rsidRPr="00307934">
        <w:rPr>
          <w:rFonts w:ascii="Arial" w:hAnsi="Arial" w:cs="Arial"/>
          <w:sz w:val="18"/>
          <w:szCs w:val="18"/>
        </w:rPr>
        <w:t>Das</w:t>
      </w:r>
      <w:proofErr w:type="spellEnd"/>
      <w:r w:rsidRPr="00307934">
        <w:rPr>
          <w:rFonts w:ascii="Arial" w:hAnsi="Arial" w:cs="Arial"/>
          <w:sz w:val="18"/>
          <w:szCs w:val="18"/>
        </w:rPr>
        <w:t xml:space="preserve">  Fertigstellungsdatum  ist  das  Datum  der  Fertigstellungsanzeige  bzw.  Benützungsbewilligung.</w:t>
      </w:r>
      <w:r w:rsidRPr="00E14446">
        <w:rPr>
          <w:rFonts w:ascii="Arial" w:hAnsi="Arial" w:cs="Arial"/>
          <w:sz w:val="18"/>
          <w:szCs w:val="18"/>
        </w:rPr>
        <w:t xml:space="preserve">  </w:t>
      </w:r>
    </w:p>
    <w:p w:rsidR="00307934" w:rsidRPr="00E14446" w:rsidRDefault="00307934" w:rsidP="00E14446">
      <w:pPr>
        <w:pStyle w:val="Default"/>
        <w:rPr>
          <w:rFonts w:ascii="Arial" w:hAnsi="Arial" w:cs="Arial"/>
          <w:sz w:val="18"/>
          <w:szCs w:val="18"/>
        </w:rPr>
      </w:pPr>
    </w:p>
    <w:p w:rsidR="002A62AE" w:rsidRPr="00E14446" w:rsidRDefault="002A62AE" w:rsidP="00E14446">
      <w:pPr>
        <w:pStyle w:val="Default"/>
        <w:rPr>
          <w:rFonts w:ascii="Arial" w:hAnsi="Arial" w:cs="Arial"/>
          <w:sz w:val="18"/>
          <w:szCs w:val="18"/>
        </w:rPr>
      </w:pPr>
      <w:r>
        <w:rPr>
          <w:rFonts w:ascii="Arial" w:hAnsi="Arial" w:cs="Arial"/>
          <w:b/>
          <w:sz w:val="18"/>
          <w:szCs w:val="18"/>
        </w:rPr>
        <w:t>3</w:t>
      </w:r>
      <w:r w:rsidRPr="00E14446">
        <w:rPr>
          <w:rFonts w:ascii="Arial" w:hAnsi="Arial" w:cs="Arial"/>
          <w:b/>
          <w:sz w:val="18"/>
          <w:szCs w:val="18"/>
        </w:rPr>
        <w:t xml:space="preserve"> </w:t>
      </w:r>
      <w:r w:rsidRPr="00E14446">
        <w:rPr>
          <w:rFonts w:ascii="Arial" w:hAnsi="Arial" w:cs="Arial"/>
          <w:sz w:val="18"/>
          <w:szCs w:val="18"/>
        </w:rPr>
        <w:t xml:space="preserve">  Gehören  Anteile  an  einem  Gebäude  mehreren  unterschiedlichen  Eigentümern,  so  ist  eine  Zuordnung  nach  Mehrheit  der  Eigentumsanteile  vorzunehmen.  Bei  genau  gleichen  Teilen  ist  jener  als  Eigentümer  anzugeben,  der  vorwiegend  die  Entscheidungen  für  das  Gebäude  trifft  bzw.  als  Entscheidungsbefugter  auftritt.  </w:t>
      </w:r>
    </w:p>
    <w:p w:rsidR="002A62AE" w:rsidRPr="00E14446" w:rsidRDefault="002A62AE" w:rsidP="00E14446">
      <w:pPr>
        <w:pStyle w:val="Default"/>
        <w:rPr>
          <w:rFonts w:ascii="Arial" w:hAnsi="Arial" w:cs="Arial"/>
          <w:sz w:val="18"/>
          <w:szCs w:val="18"/>
        </w:rPr>
      </w:pPr>
      <w:r>
        <w:rPr>
          <w:rFonts w:ascii="Arial" w:hAnsi="Arial" w:cs="Arial"/>
          <w:b/>
          <w:sz w:val="18"/>
          <w:szCs w:val="18"/>
        </w:rPr>
        <w:t>4</w:t>
      </w:r>
      <w:r w:rsidRPr="00E14446">
        <w:rPr>
          <w:rFonts w:ascii="Arial" w:hAnsi="Arial" w:cs="Arial"/>
          <w:sz w:val="18"/>
          <w:szCs w:val="18"/>
        </w:rPr>
        <w:t xml:space="preserve">   Die  Energiekennzahl  ist  der  spezifische  Heizwärmebedarf  (HWB  Standort).  </w:t>
      </w:r>
    </w:p>
    <w:p w:rsidR="002A62AE" w:rsidRPr="00E14446" w:rsidRDefault="002A62AE" w:rsidP="00E14446">
      <w:pPr>
        <w:pStyle w:val="Default"/>
        <w:rPr>
          <w:rFonts w:ascii="Arial" w:hAnsi="Arial" w:cs="Arial"/>
          <w:sz w:val="18"/>
          <w:szCs w:val="18"/>
        </w:rPr>
      </w:pPr>
      <w:r>
        <w:rPr>
          <w:rFonts w:ascii="Arial" w:hAnsi="Arial" w:cs="Arial"/>
          <w:b/>
          <w:sz w:val="18"/>
          <w:szCs w:val="18"/>
        </w:rPr>
        <w:t>5</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6</w:t>
      </w:r>
      <w:r w:rsidRPr="00E14446">
        <w:rPr>
          <w:rFonts w:ascii="Arial" w:hAnsi="Arial" w:cs="Arial"/>
          <w:sz w:val="18"/>
          <w:szCs w:val="18"/>
        </w:rPr>
        <w:t xml:space="preserve">   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rsidR="002A62AE" w:rsidRPr="00E14446" w:rsidRDefault="002A62AE" w:rsidP="00E14446">
      <w:pPr>
        <w:pStyle w:val="Default"/>
        <w:rPr>
          <w:rFonts w:ascii="Arial" w:hAnsi="Arial" w:cs="Arial"/>
          <w:sz w:val="18"/>
          <w:szCs w:val="18"/>
        </w:rPr>
      </w:pPr>
      <w:r>
        <w:rPr>
          <w:rFonts w:ascii="Arial" w:hAnsi="Arial" w:cs="Arial"/>
          <w:b/>
          <w:sz w:val="18"/>
          <w:szCs w:val="18"/>
        </w:rPr>
        <w:t>7</w:t>
      </w:r>
      <w:r w:rsidRPr="00E14446">
        <w:rPr>
          <w:rFonts w:ascii="Arial" w:hAnsi="Arial" w:cs="Arial"/>
          <w:sz w:val="18"/>
          <w:szCs w:val="18"/>
        </w:rPr>
        <w:t xml:space="preserve">  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8</w:t>
      </w:r>
      <w:r w:rsidRPr="00E14446">
        <w:rPr>
          <w:rFonts w:ascii="Arial" w:hAnsi="Arial" w:cs="Arial"/>
          <w:b/>
          <w:sz w:val="18"/>
          <w:szCs w:val="18"/>
        </w:rPr>
        <w:t xml:space="preserve"> </w:t>
      </w:r>
      <w:r w:rsidRPr="00E14446">
        <w:rPr>
          <w:rFonts w:ascii="Arial" w:hAnsi="Arial" w:cs="Arial"/>
          <w:sz w:val="18"/>
          <w:szCs w:val="18"/>
        </w:rPr>
        <w:t xml:space="preserve">  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rsidR="002A62AE" w:rsidRPr="00E14446" w:rsidRDefault="002A62AE" w:rsidP="00E14446">
      <w:pPr>
        <w:pStyle w:val="Default"/>
        <w:rPr>
          <w:rFonts w:ascii="Arial" w:hAnsi="Arial" w:cs="Arial"/>
          <w:sz w:val="18"/>
          <w:szCs w:val="18"/>
        </w:rPr>
      </w:pPr>
      <w:r>
        <w:rPr>
          <w:rFonts w:ascii="Arial" w:hAnsi="Arial" w:cs="Arial"/>
          <w:b/>
          <w:sz w:val="18"/>
          <w:szCs w:val="18"/>
        </w:rPr>
        <w:t>9</w:t>
      </w:r>
      <w:r w:rsidRPr="00E14446">
        <w:rPr>
          <w:rFonts w:ascii="Arial" w:hAnsi="Arial" w:cs="Arial"/>
          <w:sz w:val="18"/>
          <w:szCs w:val="18"/>
        </w:rPr>
        <w:t xml:space="preserve">   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gen  Fußbodens  des  da</w:t>
      </w:r>
      <w:r w:rsidRPr="00E14446">
        <w:rPr>
          <w:rFonts w:ascii="Cambria Math" w:hAnsi="Cambria Math" w:cs="Cambria Math"/>
          <w:sz w:val="18"/>
          <w:szCs w:val="18"/>
        </w:rPr>
        <w:t>‐</w:t>
      </w:r>
      <w:r w:rsidRPr="00E14446">
        <w:rPr>
          <w:rFonts w:ascii="Arial" w:hAnsi="Arial" w:cs="Arial"/>
          <w:sz w:val="18"/>
          <w:szCs w:val="18"/>
        </w:rPr>
        <w:t xml:space="preserve">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10</w:t>
      </w:r>
      <w:r w:rsidRPr="00E14446">
        <w:rPr>
          <w:rFonts w:ascii="Arial" w:hAnsi="Arial" w:cs="Arial"/>
          <w:sz w:val="18"/>
          <w:szCs w:val="18"/>
        </w:rPr>
        <w:t xml:space="preserve">   Als  Bauweise  ist  eine  der  folgenden  Angaben  zu  wählen:    </w:t>
      </w:r>
    </w:p>
    <w:p w:rsidR="002A62AE" w:rsidRPr="00E14446" w:rsidRDefault="002A62AE" w:rsidP="00D22296">
      <w:pPr>
        <w:pStyle w:val="Default"/>
        <w:numPr>
          <w:ilvl w:val="0"/>
          <w:numId w:val="2"/>
        </w:numPr>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Stahlbetonskelett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Stahlskelett   </w:t>
      </w:r>
    </w:p>
    <w:p w:rsidR="002A62AE" w:rsidRPr="00E14446" w:rsidRDefault="002A62AE" w:rsidP="00D22296">
      <w:pPr>
        <w:pStyle w:val="Default"/>
        <w:numPr>
          <w:ilvl w:val="0"/>
          <w:numId w:val="2"/>
        </w:numPr>
        <w:rPr>
          <w:rFonts w:ascii="Arial" w:hAnsi="Arial" w:cs="Arial"/>
          <w:sz w:val="18"/>
          <w:szCs w:val="18"/>
        </w:rPr>
      </w:pPr>
      <w:r w:rsidRPr="00E14446">
        <w:rPr>
          <w:rFonts w:ascii="Arial" w:hAnsi="Arial" w:cs="Arial"/>
          <w:sz w:val="18"/>
          <w:szCs w:val="18"/>
        </w:rPr>
        <w:t xml:space="preserve">Holzriegelkonstruktion  </w:t>
      </w:r>
    </w:p>
    <w:p w:rsidR="002A62AE" w:rsidRPr="00E14446" w:rsidRDefault="002A62AE" w:rsidP="00E14446">
      <w:pPr>
        <w:pStyle w:val="Default"/>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12</w:t>
      </w:r>
      <w:r w:rsidRPr="00E14446">
        <w:rPr>
          <w:rFonts w:ascii="Arial" w:hAnsi="Arial" w:cs="Arial"/>
          <w:sz w:val="18"/>
          <w:szCs w:val="18"/>
        </w:rPr>
        <w:t xml:space="preserve">   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rsidR="002A62AE" w:rsidRPr="00E14446" w:rsidRDefault="002A62AE" w:rsidP="00E14446">
      <w:pPr>
        <w:pStyle w:val="Default"/>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w:t>
      </w:r>
      <w:r w:rsidRPr="00E14446">
        <w:rPr>
          <w:rFonts w:ascii="Cambria Math" w:hAnsi="Cambria Math" w:cs="Cambria Math"/>
          <w:sz w:val="18"/>
          <w:szCs w:val="18"/>
        </w:rPr>
        <w:t>‐</w:t>
      </w:r>
      <w:r w:rsidRPr="00E14446">
        <w:rPr>
          <w:rFonts w:ascii="Arial" w:hAnsi="Arial" w:cs="Arial"/>
          <w:sz w:val="18"/>
          <w:szCs w:val="18"/>
        </w:rPr>
        <w:t>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rsidR="002A62AE" w:rsidRPr="00E14446" w:rsidRDefault="002A62AE" w:rsidP="00E14446">
      <w:pPr>
        <w:pStyle w:val="Default"/>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w:t>
      </w:r>
      <w:r w:rsidRPr="00E14446">
        <w:rPr>
          <w:rFonts w:ascii="Cambria Math" w:hAnsi="Cambria Math" w:cs="Cambria Math"/>
          <w:sz w:val="18"/>
          <w:szCs w:val="18"/>
        </w:rPr>
        <w:t>‐</w:t>
      </w:r>
      <w:r w:rsidRPr="00E14446">
        <w:rPr>
          <w:rFonts w:ascii="Arial" w:hAnsi="Arial" w:cs="Arial"/>
          <w:sz w:val="18"/>
          <w:szCs w:val="18"/>
        </w:rPr>
        <w:t>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rsidR="002A62AE" w:rsidRPr="00E14446" w:rsidRDefault="002A62AE" w:rsidP="00E14446">
      <w:pPr>
        <w:pStyle w:val="Default"/>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rsidR="002A62AE" w:rsidRPr="00E14446" w:rsidRDefault="002A62AE" w:rsidP="00E14446">
      <w:pPr>
        <w:pStyle w:val="Default"/>
        <w:rPr>
          <w:rFonts w:ascii="Arial" w:hAnsi="Arial" w:cs="Arial"/>
          <w:sz w:val="18"/>
          <w:szCs w:val="18"/>
        </w:rPr>
      </w:pPr>
      <w:r>
        <w:rPr>
          <w:rFonts w:ascii="Arial" w:hAnsi="Arial" w:cs="Arial"/>
          <w:b/>
          <w:sz w:val="18"/>
          <w:szCs w:val="18"/>
        </w:rPr>
        <w:t>16</w:t>
      </w:r>
      <w:r w:rsidRPr="00E14446">
        <w:rPr>
          <w:rFonts w:ascii="Arial" w:hAnsi="Arial" w:cs="Arial"/>
          <w:sz w:val="18"/>
          <w:szCs w:val="18"/>
        </w:rPr>
        <w:t xml:space="preserve">  Als  modulierend  wird  die  Betriebsweise  bezeichnet,  wenn die  Kesselleistung  dem  Bedarf  angepasst  werden  kann.</w:t>
      </w:r>
    </w:p>
    <w:p w:rsidR="002A62AE" w:rsidRPr="00E14446" w:rsidRDefault="002A62AE" w:rsidP="00E14446">
      <w:pPr>
        <w:pStyle w:val="Default"/>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rsidR="002A62AE" w:rsidRPr="00E14446" w:rsidRDefault="002A62AE" w:rsidP="00E14446">
      <w:pPr>
        <w:pStyle w:val="Default"/>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 xml:space="preserve">hrt.  </w:t>
      </w:r>
    </w:p>
    <w:p w:rsidR="002A62AE" w:rsidRPr="00E14446" w:rsidRDefault="002A62AE" w:rsidP="00E14446">
      <w:pPr>
        <w:pStyle w:val="Default"/>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rsidR="002A62AE" w:rsidRPr="00E14446" w:rsidRDefault="002A62AE" w:rsidP="00E14446">
      <w:pPr>
        <w:pStyle w:val="Default"/>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rsidR="002A62AE" w:rsidRPr="00E14446" w:rsidRDefault="002A62AE" w:rsidP="00E14446">
      <w:pPr>
        <w:pStyle w:val="Default"/>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w:t>
      </w:r>
      <w:proofErr w:type="spellStart"/>
      <w:r w:rsidRPr="00E14446">
        <w:rPr>
          <w:rFonts w:ascii="Arial" w:hAnsi="Arial" w:cs="Arial"/>
          <w:sz w:val="18"/>
          <w:szCs w:val="18"/>
        </w:rPr>
        <w:t>Ölkessel</w:t>
      </w:r>
      <w:proofErr w:type="spellEnd"/>
      <w:r w:rsidRPr="00E14446">
        <w:rPr>
          <w:rFonts w:ascii="Arial" w:hAnsi="Arial" w:cs="Arial"/>
          <w:sz w:val="18"/>
          <w:szCs w:val="18"/>
        </w:rPr>
        <w:t xml:space="preserve">  der  zur  Abdeckung  des  Wärmebedarfes  an  besonders  kalten  Tagen  dient)  gibt.  </w:t>
      </w:r>
    </w:p>
    <w:p w:rsidR="002A62AE" w:rsidRPr="00E14446" w:rsidRDefault="002A62AE" w:rsidP="00E14446">
      <w:pPr>
        <w:pStyle w:val="Default"/>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rsidR="002A62AE" w:rsidRPr="00E14446" w:rsidRDefault="002A62AE" w:rsidP="00E14446">
      <w:pPr>
        <w:pStyle w:val="Default"/>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spricht  man, wenn  das  Gebäude  durch  eine  Heizungsanlage  eines  anderen  Gebäudes  (z.  B.  Nachbargebäude)  versorgt  wird.  Nicht  zur  </w:t>
      </w:r>
      <w:proofErr w:type="spellStart"/>
      <w:r w:rsidRPr="00E14446">
        <w:rPr>
          <w:rFonts w:ascii="Arial" w:hAnsi="Arial" w:cs="Arial"/>
          <w:sz w:val="18"/>
          <w:szCs w:val="18"/>
        </w:rPr>
        <w:t>Nahwärme</w:t>
      </w:r>
      <w:proofErr w:type="spellEnd"/>
      <w:r w:rsidRPr="00E14446">
        <w:rPr>
          <w:rFonts w:ascii="Arial" w:hAnsi="Arial" w:cs="Arial"/>
          <w:sz w:val="18"/>
          <w:szCs w:val="18"/>
        </w:rPr>
        <w:t xml:space="preserve">  zählen  Heizungen,  die  in  einem  Nebengebäude  betrieben  werden  und  nur  ein  Gebäude  versorgen.    </w:t>
      </w:r>
    </w:p>
    <w:p w:rsidR="002A62AE" w:rsidRPr="00E14446" w:rsidRDefault="002A62AE" w:rsidP="00E14446">
      <w:pPr>
        <w:pStyle w:val="Default"/>
        <w:rPr>
          <w:rFonts w:ascii="Arial" w:hAnsi="Arial" w:cs="Arial"/>
          <w:sz w:val="18"/>
          <w:szCs w:val="18"/>
        </w:rPr>
      </w:pPr>
      <w:r>
        <w:rPr>
          <w:rFonts w:ascii="Arial" w:hAnsi="Arial" w:cs="Arial"/>
          <w:b/>
          <w:sz w:val="18"/>
          <w:szCs w:val="18"/>
        </w:rPr>
        <w:t>25</w:t>
      </w:r>
      <w:r w:rsidRPr="00E14446">
        <w:rPr>
          <w:rFonts w:ascii="Arial" w:hAnsi="Arial" w:cs="Arial"/>
          <w:sz w:val="18"/>
          <w:szCs w:val="18"/>
        </w:rPr>
        <w:t xml:space="preserve">Von  Fernwärme  spricht  man, wenn  das  Gebäude  über  eine  Fernwärmeleitung  mit  Wärme  (meist  mit  einer  Wärmeübergabestation)  versorgt  wird.    </w:t>
      </w:r>
    </w:p>
    <w:p w:rsidR="002A62AE" w:rsidRPr="00E14446" w:rsidRDefault="002A62AE" w:rsidP="00E14446">
      <w:pPr>
        <w:pStyle w:val="Default"/>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Pr="00E14446">
        <w:rPr>
          <w:rFonts w:ascii="Arial" w:hAnsi="Arial" w:cs="Arial"/>
          <w:sz w:val="18"/>
          <w:szCs w:val="18"/>
        </w:rPr>
        <w:t xml:space="preserve">Wärmekopplung,  Dampferzeuger. </w:t>
      </w:r>
    </w:p>
    <w:p w:rsidR="002A62AE" w:rsidRPr="00E14446" w:rsidRDefault="002A62AE" w:rsidP="00E14446">
      <w:pPr>
        <w:pStyle w:val="Default"/>
        <w:rPr>
          <w:rFonts w:ascii="Arial" w:hAnsi="Arial" w:cs="Arial"/>
          <w:sz w:val="18"/>
          <w:szCs w:val="18"/>
        </w:rPr>
      </w:pPr>
      <w:r>
        <w:rPr>
          <w:rFonts w:ascii="Arial" w:hAnsi="Arial" w:cs="Arial"/>
          <w:b/>
          <w:sz w:val="18"/>
          <w:szCs w:val="18"/>
        </w:rPr>
        <w:lastRenderedPageBreak/>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Privatgarage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Dachbodenfläche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Verkehrsflächen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Landwirtschaftliche  Nutzung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Kirchen,  sonstige  Sakralbauten   </w:t>
      </w:r>
    </w:p>
    <w:p w:rsidR="002A62AE" w:rsidRPr="00E14446"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Sonstige  Bauwerke    </w:t>
      </w:r>
    </w:p>
    <w:p w:rsidR="002A62AE" w:rsidRDefault="002A62AE" w:rsidP="00D22296">
      <w:pPr>
        <w:pStyle w:val="Default"/>
        <w:numPr>
          <w:ilvl w:val="0"/>
          <w:numId w:val="1"/>
        </w:numPr>
        <w:rPr>
          <w:rFonts w:ascii="Arial" w:hAnsi="Arial" w:cs="Arial"/>
          <w:sz w:val="18"/>
          <w:szCs w:val="18"/>
        </w:rPr>
      </w:pPr>
      <w:r w:rsidRPr="00E14446">
        <w:rPr>
          <w:rFonts w:ascii="Arial" w:hAnsi="Arial" w:cs="Arial"/>
          <w:sz w:val="18"/>
          <w:szCs w:val="18"/>
        </w:rPr>
        <w:t xml:space="preserve">Kellerfläche </w:t>
      </w:r>
    </w:p>
    <w:p w:rsidR="002A62AE" w:rsidRDefault="002A62AE" w:rsidP="00D22296">
      <w:pPr>
        <w:pStyle w:val="Default"/>
        <w:numPr>
          <w:ilvl w:val="0"/>
          <w:numId w:val="1"/>
        </w:numPr>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handelt.  </w:t>
      </w:r>
    </w:p>
    <w:p w:rsidR="002A62AE" w:rsidRPr="00E14446" w:rsidRDefault="002A62AE" w:rsidP="00E14446">
      <w:pPr>
        <w:pStyle w:val="Default"/>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Nutzungseinheit  befindet  </w:t>
      </w:r>
    </w:p>
    <w:p w:rsidR="002A62AE" w:rsidRPr="00E14446" w:rsidRDefault="002A62AE" w:rsidP="00E14446">
      <w:pPr>
        <w:pStyle w:val="Default"/>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 xml:space="preserve">Nutzfläche  ist  die  Nettofläche  (Wohnfläche)  der  Nutzungseinheit.  </w:t>
      </w:r>
    </w:p>
    <w:p w:rsidR="002A62AE" w:rsidRPr="00E14446" w:rsidRDefault="002A62AE" w:rsidP="00E14446">
      <w:pPr>
        <w:pStyle w:val="Default"/>
        <w:rPr>
          <w:rFonts w:ascii="Arial" w:hAnsi="Arial" w:cs="Arial"/>
          <w:sz w:val="18"/>
          <w:szCs w:val="18"/>
        </w:rPr>
      </w:pPr>
      <w:r>
        <w:rPr>
          <w:rFonts w:ascii="Arial" w:hAnsi="Arial" w:cs="Arial"/>
          <w:b/>
          <w:sz w:val="18"/>
          <w:szCs w:val="18"/>
        </w:rPr>
        <w:t>31</w:t>
      </w:r>
      <w:r w:rsidRPr="00E14446">
        <w:rPr>
          <w:rFonts w:ascii="Arial" w:hAnsi="Arial" w:cs="Arial"/>
          <w:sz w:val="18"/>
          <w:szCs w:val="18"/>
        </w:rPr>
        <w:t xml:space="preserve">   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 xml:space="preserve">bei  ausgebauten  Dachgeschoßen   von  der  Oberkante  des  fertigen  Fußbodens  bis  zur  Unterkante  der  Dachhaut.  </w:t>
      </w:r>
    </w:p>
    <w:p w:rsidR="002A62AE" w:rsidRPr="00E14446" w:rsidRDefault="002A62AE" w:rsidP="00E14446">
      <w:pPr>
        <w:pStyle w:val="Default"/>
        <w:rPr>
          <w:rFonts w:ascii="Arial" w:hAnsi="Arial" w:cs="Arial"/>
          <w:sz w:val="18"/>
          <w:szCs w:val="18"/>
        </w:rPr>
      </w:pPr>
      <w:r>
        <w:rPr>
          <w:rFonts w:ascii="Arial" w:hAnsi="Arial" w:cs="Arial"/>
          <w:b/>
          <w:sz w:val="18"/>
          <w:szCs w:val="18"/>
        </w:rPr>
        <w:t>32</w:t>
      </w:r>
      <w:r>
        <w:rPr>
          <w:rFonts w:ascii="Arial" w:hAnsi="Arial" w:cs="Arial"/>
          <w:sz w:val="18"/>
          <w:szCs w:val="18"/>
        </w:rPr>
        <w:t xml:space="preserve">   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  </w:t>
      </w:r>
    </w:p>
    <w:p w:rsidR="002A62AE" w:rsidRDefault="002A62AE" w:rsidP="00E14446">
      <w:pPr>
        <w:pStyle w:val="Default"/>
        <w:rPr>
          <w:rFonts w:ascii="Arial" w:hAnsi="Arial" w:cs="Arial"/>
          <w:sz w:val="18"/>
          <w:szCs w:val="18"/>
        </w:rPr>
      </w:pPr>
      <w:r>
        <w:rPr>
          <w:rFonts w:ascii="Arial" w:hAnsi="Arial" w:cs="Arial"/>
          <w:b/>
          <w:sz w:val="18"/>
          <w:szCs w:val="18"/>
        </w:rPr>
        <w:t>33</w:t>
      </w:r>
      <w:r w:rsidRPr="00E14446">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 xml:space="preserve">Wärmebereitstellung  verfügt. </w:t>
      </w:r>
    </w:p>
    <w:p w:rsidR="002A62AE" w:rsidRPr="00E14446" w:rsidRDefault="002A62AE" w:rsidP="00E14446">
      <w:pPr>
        <w:pStyle w:val="Default"/>
        <w:rPr>
          <w:rFonts w:ascii="Arial" w:hAnsi="Arial" w:cs="Arial"/>
          <w:sz w:val="18"/>
          <w:szCs w:val="18"/>
        </w:rPr>
      </w:pPr>
      <w:r w:rsidRPr="00E14446">
        <w:rPr>
          <w:rFonts w:ascii="Arial" w:hAnsi="Arial" w:cs="Arial"/>
          <w:sz w:val="18"/>
          <w:szCs w:val="18"/>
        </w:rPr>
        <w:t xml:space="preserve"> </w:t>
      </w:r>
      <w:r>
        <w:rPr>
          <w:rFonts w:ascii="Arial" w:hAnsi="Arial" w:cs="Arial"/>
          <w:b/>
          <w:sz w:val="18"/>
          <w:szCs w:val="18"/>
        </w:rPr>
        <w:t>34</w:t>
      </w:r>
      <w:r w:rsidRPr="00E14446">
        <w:rPr>
          <w:rFonts w:ascii="Arial" w:hAnsi="Arial" w:cs="Arial"/>
          <w:sz w:val="18"/>
          <w:szCs w:val="18"/>
        </w:rPr>
        <w:t xml:space="preserve">   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2A62AE" w:rsidRPr="00E14446" w:rsidSect="00AD2E1E">
      <w:headerReference w:type="even" r:id="rId9"/>
      <w:headerReference w:type="default" r:id="rId10"/>
      <w:headerReference w:type="first" r:id="rId11"/>
      <w:pgSz w:w="11906" w:h="16838"/>
      <w:pgMar w:top="1417" w:right="56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B1" w:rsidRDefault="00A264B1">
      <w:r>
        <w:separator/>
      </w:r>
    </w:p>
  </w:endnote>
  <w:endnote w:type="continuationSeparator" w:id="0">
    <w:p w:rsidR="00A264B1" w:rsidRDefault="00A2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B1" w:rsidRDefault="00A264B1">
      <w:r>
        <w:separator/>
      </w:r>
    </w:p>
  </w:footnote>
  <w:footnote w:type="continuationSeparator" w:id="0">
    <w:p w:rsidR="00A264B1" w:rsidRDefault="00A26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AE" w:rsidRDefault="002A62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AE" w:rsidRDefault="002A62A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AE" w:rsidRDefault="002A62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D41C2"/>
    <w:rsid w:val="000D4C5D"/>
    <w:rsid w:val="000E0541"/>
    <w:rsid w:val="00104544"/>
    <w:rsid w:val="00104F7C"/>
    <w:rsid w:val="001A6DD7"/>
    <w:rsid w:val="001C1E42"/>
    <w:rsid w:val="001C6F88"/>
    <w:rsid w:val="001E48A9"/>
    <w:rsid w:val="001F7E54"/>
    <w:rsid w:val="00201C7E"/>
    <w:rsid w:val="0021341C"/>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8532F"/>
    <w:rsid w:val="00390B62"/>
    <w:rsid w:val="003A287A"/>
    <w:rsid w:val="003A4B33"/>
    <w:rsid w:val="003B6611"/>
    <w:rsid w:val="003E622F"/>
    <w:rsid w:val="00404EA4"/>
    <w:rsid w:val="00411675"/>
    <w:rsid w:val="00430791"/>
    <w:rsid w:val="004603D9"/>
    <w:rsid w:val="0048069B"/>
    <w:rsid w:val="00485CF0"/>
    <w:rsid w:val="00487A2C"/>
    <w:rsid w:val="004A0B98"/>
    <w:rsid w:val="004B44BB"/>
    <w:rsid w:val="004B539E"/>
    <w:rsid w:val="004C1BC7"/>
    <w:rsid w:val="004C22A3"/>
    <w:rsid w:val="004C7BDB"/>
    <w:rsid w:val="005032F3"/>
    <w:rsid w:val="0052479E"/>
    <w:rsid w:val="0057245B"/>
    <w:rsid w:val="00574845"/>
    <w:rsid w:val="0058478B"/>
    <w:rsid w:val="00591F6F"/>
    <w:rsid w:val="00593437"/>
    <w:rsid w:val="005A0B24"/>
    <w:rsid w:val="005A5BAA"/>
    <w:rsid w:val="005C2443"/>
    <w:rsid w:val="006142FB"/>
    <w:rsid w:val="00631A30"/>
    <w:rsid w:val="0064117E"/>
    <w:rsid w:val="0065276D"/>
    <w:rsid w:val="006575D8"/>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95F3E"/>
    <w:rsid w:val="007C2F5F"/>
    <w:rsid w:val="007E0C44"/>
    <w:rsid w:val="007E2EF1"/>
    <w:rsid w:val="007E6D09"/>
    <w:rsid w:val="007F05B1"/>
    <w:rsid w:val="00841249"/>
    <w:rsid w:val="00874EE1"/>
    <w:rsid w:val="00875846"/>
    <w:rsid w:val="008921BC"/>
    <w:rsid w:val="008A432B"/>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431FD"/>
    <w:rsid w:val="00B46201"/>
    <w:rsid w:val="00B8440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70B65"/>
    <w:rsid w:val="00C81BE7"/>
    <w:rsid w:val="00C87BC7"/>
    <w:rsid w:val="00C90C40"/>
    <w:rsid w:val="00C9471E"/>
    <w:rsid w:val="00CC572B"/>
    <w:rsid w:val="00CF701F"/>
    <w:rsid w:val="00D101F1"/>
    <w:rsid w:val="00D136C4"/>
    <w:rsid w:val="00D21E88"/>
    <w:rsid w:val="00D22296"/>
    <w:rsid w:val="00D35AEC"/>
    <w:rsid w:val="00D43C12"/>
    <w:rsid w:val="00D55968"/>
    <w:rsid w:val="00D70B36"/>
    <w:rsid w:val="00D901D1"/>
    <w:rsid w:val="00D9100B"/>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8FCA-AB7F-4137-BEEF-74F62BAE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2297</Words>
  <Characters>17785</Characters>
  <Application>Microsoft Office Word</Application>
  <DocSecurity>0</DocSecurity>
  <Lines>148</Lines>
  <Paragraphs>40</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
  <LinksUpToDate>false</LinksUpToDate>
  <CharactersWithSpaces>20042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ma</cp:lastModifiedBy>
  <cp:revision>5</cp:revision>
  <cp:lastPrinted>2013-02-18T09:52:00Z</cp:lastPrinted>
  <dcterms:created xsi:type="dcterms:W3CDTF">2013-06-28T09:23:00Z</dcterms:created>
  <dcterms:modified xsi:type="dcterms:W3CDTF">2013-10-01T06:37:00Z</dcterms:modified>
</cp:coreProperties>
</file>